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7006" w14:textId="77777777" w:rsidR="006D3CFE" w:rsidRPr="00B959BE" w:rsidRDefault="006D3CFE" w:rsidP="000F7235">
      <w:pPr>
        <w:spacing w:after="0" w:line="276" w:lineRule="auto"/>
        <w:rPr>
          <w:rFonts w:ascii="Garamond" w:hAnsi="Garamond"/>
          <w:spacing w:val="20"/>
        </w:rPr>
      </w:pPr>
    </w:p>
    <w:p w14:paraId="78A5574A" w14:textId="3D2F36E1" w:rsidR="006D3CFE" w:rsidRPr="00B959BE" w:rsidRDefault="006D3CFE" w:rsidP="000F7235">
      <w:pPr>
        <w:pStyle w:val="Nagwek1"/>
        <w:spacing w:line="276" w:lineRule="auto"/>
        <w:jc w:val="center"/>
        <w:rPr>
          <w:rFonts w:ascii="Garamond" w:hAnsi="Garamond"/>
          <w:b/>
          <w:smallCaps/>
          <w:spacing w:val="40"/>
          <w:sz w:val="36"/>
          <w:u w:val="single"/>
        </w:rPr>
      </w:pPr>
      <w:r w:rsidRPr="00B959BE">
        <w:rPr>
          <w:rFonts w:ascii="Garamond" w:hAnsi="Garamond"/>
          <w:b/>
          <w:smallCaps/>
          <w:spacing w:val="40"/>
          <w:sz w:val="36"/>
          <w:u w:val="single"/>
        </w:rPr>
        <w:t>Sprawozdanie za 201</w:t>
      </w:r>
      <w:r w:rsidR="00B668B5" w:rsidRPr="00B959BE">
        <w:rPr>
          <w:rFonts w:ascii="Garamond" w:hAnsi="Garamond"/>
          <w:b/>
          <w:smallCaps/>
          <w:spacing w:val="40"/>
          <w:sz w:val="36"/>
          <w:u w:val="single"/>
        </w:rPr>
        <w:t>9</w:t>
      </w:r>
      <w:r w:rsidRPr="00B959BE">
        <w:rPr>
          <w:rFonts w:ascii="Garamond" w:hAnsi="Garamond"/>
          <w:b/>
          <w:smallCaps/>
          <w:spacing w:val="40"/>
          <w:sz w:val="36"/>
          <w:u w:val="single"/>
        </w:rPr>
        <w:t xml:space="preserve"> r.</w:t>
      </w:r>
    </w:p>
    <w:p w14:paraId="7A12AC2A" w14:textId="2F3226A9" w:rsidR="006D3CFE" w:rsidRPr="00B959BE" w:rsidRDefault="0034582E" w:rsidP="000F7235">
      <w:pPr>
        <w:pStyle w:val="Nagwek1"/>
        <w:spacing w:line="276" w:lineRule="auto"/>
        <w:jc w:val="center"/>
        <w:rPr>
          <w:rFonts w:ascii="Garamond" w:hAnsi="Garamond"/>
          <w:b/>
          <w:smallCaps/>
          <w:spacing w:val="40"/>
          <w:sz w:val="36"/>
          <w:u w:val="single"/>
        </w:rPr>
      </w:pPr>
      <w:r w:rsidRPr="00B959BE">
        <w:rPr>
          <w:rFonts w:ascii="Garamond" w:hAnsi="Garamond"/>
          <w:b/>
          <w:smallCaps/>
          <w:spacing w:val="40"/>
          <w:sz w:val="36"/>
          <w:u w:val="single"/>
        </w:rPr>
        <w:t xml:space="preserve">(I Półrocze, </w:t>
      </w:r>
      <w:r w:rsidR="00755245" w:rsidRPr="00B959BE">
        <w:rPr>
          <w:rFonts w:ascii="Garamond" w:hAnsi="Garamond"/>
          <w:b/>
          <w:smallCaps/>
          <w:spacing w:val="40"/>
          <w:sz w:val="36"/>
          <w:u w:val="single"/>
        </w:rPr>
        <w:t>I-</w:t>
      </w:r>
      <w:r w:rsidR="00B668B5" w:rsidRPr="00B959BE">
        <w:rPr>
          <w:rFonts w:ascii="Garamond" w:hAnsi="Garamond"/>
          <w:b/>
          <w:smallCaps/>
          <w:spacing w:val="40"/>
          <w:sz w:val="36"/>
          <w:u w:val="single"/>
        </w:rPr>
        <w:t>V</w:t>
      </w:r>
      <w:r w:rsidR="006D3CFE" w:rsidRPr="00B959BE">
        <w:rPr>
          <w:rFonts w:ascii="Garamond" w:hAnsi="Garamond"/>
          <w:b/>
          <w:smallCaps/>
          <w:spacing w:val="40"/>
          <w:sz w:val="36"/>
          <w:u w:val="single"/>
        </w:rPr>
        <w:t>I 201</w:t>
      </w:r>
      <w:r w:rsidR="00B668B5" w:rsidRPr="00B959BE">
        <w:rPr>
          <w:rFonts w:ascii="Garamond" w:hAnsi="Garamond"/>
          <w:b/>
          <w:smallCaps/>
          <w:spacing w:val="40"/>
          <w:sz w:val="36"/>
          <w:u w:val="single"/>
        </w:rPr>
        <w:t>9</w:t>
      </w:r>
      <w:r w:rsidR="006D3CFE" w:rsidRPr="00B959BE">
        <w:rPr>
          <w:rFonts w:ascii="Garamond" w:hAnsi="Garamond"/>
          <w:b/>
          <w:smallCaps/>
          <w:spacing w:val="40"/>
          <w:sz w:val="36"/>
          <w:u w:val="single"/>
        </w:rPr>
        <w:t xml:space="preserve"> r.)</w:t>
      </w:r>
    </w:p>
    <w:p w14:paraId="3963B1E2" w14:textId="5A1B0342" w:rsidR="006D3CFE" w:rsidRPr="00B959BE" w:rsidRDefault="006D3CFE" w:rsidP="000F7235">
      <w:pPr>
        <w:pStyle w:val="Nagwek2"/>
        <w:spacing w:line="276" w:lineRule="auto"/>
        <w:rPr>
          <w:rFonts w:ascii="Garamond" w:hAnsi="Garamond"/>
        </w:rPr>
      </w:pPr>
      <w:r w:rsidRPr="00B959BE">
        <w:rPr>
          <w:rFonts w:ascii="Garamond" w:hAnsi="Garamond"/>
        </w:rPr>
        <w:t>Katedra</w:t>
      </w:r>
      <w:r w:rsidR="00187588" w:rsidRPr="00B959BE">
        <w:rPr>
          <w:rFonts w:ascii="Garamond" w:hAnsi="Garamond"/>
        </w:rPr>
        <w:t xml:space="preserve"> Prawa Konstytucyjnego</w:t>
      </w:r>
    </w:p>
    <w:p w14:paraId="40ABF0DC" w14:textId="77777777" w:rsidR="006D3CFE" w:rsidRPr="00B959BE" w:rsidRDefault="006D3CFE" w:rsidP="000F723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Garamond" w:hAnsi="Garamond"/>
          <w:b/>
          <w:smallCaps/>
          <w:spacing w:val="40"/>
          <w:sz w:val="30"/>
        </w:rPr>
      </w:pPr>
      <w:r w:rsidRPr="00B959BE">
        <w:rPr>
          <w:rFonts w:ascii="Garamond" w:hAnsi="Garamond"/>
          <w:b/>
          <w:smallCaps/>
          <w:spacing w:val="40"/>
          <w:sz w:val="30"/>
        </w:rPr>
        <w:t>Wydział Prawa i Administracji UW</w:t>
      </w:r>
    </w:p>
    <w:p w14:paraId="1F4405E2" w14:textId="55D1E168" w:rsidR="006D3CFE" w:rsidRPr="00B959BE" w:rsidRDefault="006D3CFE" w:rsidP="000F7235">
      <w:pPr>
        <w:spacing w:after="0" w:line="276" w:lineRule="auto"/>
        <w:jc w:val="center"/>
        <w:rPr>
          <w:rFonts w:ascii="Garamond" w:hAnsi="Garamond"/>
        </w:rPr>
      </w:pPr>
      <w:r w:rsidRPr="00B959BE">
        <w:rPr>
          <w:rFonts w:ascii="Garamond" w:hAnsi="Garamond"/>
        </w:rPr>
        <w:t>(opracował:</w:t>
      </w:r>
      <w:r w:rsidR="00187588" w:rsidRPr="00B959BE">
        <w:rPr>
          <w:rFonts w:ascii="Garamond" w:hAnsi="Garamond"/>
        </w:rPr>
        <w:t xml:space="preserve"> mgr Rafał Smoleń</w:t>
      </w:r>
      <w:r w:rsidRPr="00B959BE">
        <w:rPr>
          <w:rFonts w:ascii="Garamond" w:hAnsi="Garamond"/>
        </w:rPr>
        <w:t>)</w:t>
      </w:r>
    </w:p>
    <w:p w14:paraId="0FA28067" w14:textId="77777777" w:rsidR="006D3CFE" w:rsidRPr="00B959BE" w:rsidRDefault="006D3CFE" w:rsidP="000F7235">
      <w:pPr>
        <w:spacing w:after="0" w:line="276" w:lineRule="auto"/>
        <w:rPr>
          <w:rFonts w:ascii="Garamond" w:hAnsi="Garamond"/>
          <w:sz w:val="24"/>
        </w:rPr>
      </w:pPr>
    </w:p>
    <w:p w14:paraId="6824A5F7" w14:textId="77777777" w:rsidR="006D3CFE" w:rsidRPr="00B959BE" w:rsidRDefault="006D3CFE" w:rsidP="000F7235">
      <w:pPr>
        <w:spacing w:after="0" w:line="276" w:lineRule="auto"/>
        <w:rPr>
          <w:rFonts w:ascii="Garamond" w:hAnsi="Garamond"/>
          <w:sz w:val="24"/>
        </w:rPr>
      </w:pPr>
    </w:p>
    <w:p w14:paraId="60FFD78F" w14:textId="77777777" w:rsidR="006D3CFE" w:rsidRPr="00B959BE" w:rsidRDefault="006D3CFE" w:rsidP="000F7235">
      <w:pPr>
        <w:pStyle w:val="Tekstpodstawowy"/>
        <w:spacing w:line="276" w:lineRule="auto"/>
        <w:jc w:val="left"/>
        <w:rPr>
          <w:spacing w:val="40"/>
        </w:rPr>
      </w:pPr>
      <w:r w:rsidRPr="00B959BE">
        <w:rPr>
          <w:spacing w:val="40"/>
        </w:rPr>
        <w:t xml:space="preserve">Skład Katedry/Zakładu </w:t>
      </w:r>
      <w:r w:rsidRPr="00B959BE">
        <w:rPr>
          <w:b w:val="0"/>
          <w:bCs/>
        </w:rPr>
        <w:t>[łącznie z doktorantami]</w:t>
      </w:r>
      <w:r w:rsidRPr="00B959BE">
        <w:rPr>
          <w:spacing w:val="40"/>
        </w:rPr>
        <w:t>:</w:t>
      </w:r>
    </w:p>
    <w:p w14:paraId="12529987" w14:textId="5D238388" w:rsidR="00262650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prof. dr hab. Marek </w:t>
      </w:r>
      <w:proofErr w:type="spellStart"/>
      <w:r w:rsidRPr="00B959BE">
        <w:rPr>
          <w:rFonts w:ascii="Garamond" w:hAnsi="Garamond"/>
          <w:sz w:val="24"/>
        </w:rPr>
        <w:t>Zubik</w:t>
      </w:r>
      <w:proofErr w:type="spellEnd"/>
      <w:r w:rsidRPr="00B959BE">
        <w:rPr>
          <w:rFonts w:ascii="Garamond" w:hAnsi="Garamond"/>
          <w:sz w:val="24"/>
        </w:rPr>
        <w:t xml:space="preserve"> – Kierownik</w:t>
      </w:r>
    </w:p>
    <w:p w14:paraId="0D7EB922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prof. dr hab. Leszek Garlicki </w:t>
      </w:r>
    </w:p>
    <w:p w14:paraId="41278A37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prof. dr hab. Janusz Trzciński </w:t>
      </w:r>
    </w:p>
    <w:p w14:paraId="6360911F" w14:textId="75153312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prof. </w:t>
      </w:r>
      <w:r w:rsidR="00D35228" w:rsidRPr="00B959BE">
        <w:rPr>
          <w:rFonts w:ascii="Garamond" w:hAnsi="Garamond"/>
          <w:sz w:val="24"/>
        </w:rPr>
        <w:t xml:space="preserve">ucz. </w:t>
      </w:r>
      <w:r w:rsidRPr="00B959BE">
        <w:rPr>
          <w:rFonts w:ascii="Garamond" w:hAnsi="Garamond"/>
          <w:sz w:val="24"/>
        </w:rPr>
        <w:t xml:space="preserve">dr hab. Ryszard Piotrowski </w:t>
      </w:r>
    </w:p>
    <w:p w14:paraId="0CFBF267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hab. Adam </w:t>
      </w:r>
      <w:proofErr w:type="spellStart"/>
      <w:r w:rsidRPr="00B959BE">
        <w:rPr>
          <w:rFonts w:ascii="Garamond" w:hAnsi="Garamond"/>
          <w:sz w:val="24"/>
        </w:rPr>
        <w:t>Krzywoń</w:t>
      </w:r>
      <w:proofErr w:type="spellEnd"/>
      <w:r w:rsidRPr="00B959BE">
        <w:rPr>
          <w:rFonts w:ascii="Garamond" w:hAnsi="Garamond"/>
          <w:sz w:val="24"/>
        </w:rPr>
        <w:t xml:space="preserve"> </w:t>
      </w:r>
    </w:p>
    <w:p w14:paraId="61D7AB68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Zbigniew Gromek </w:t>
      </w:r>
    </w:p>
    <w:p w14:paraId="4FE00067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Jan </w:t>
      </w:r>
      <w:proofErr w:type="spellStart"/>
      <w:r w:rsidRPr="00B959BE">
        <w:rPr>
          <w:rFonts w:ascii="Garamond" w:hAnsi="Garamond"/>
          <w:sz w:val="24"/>
        </w:rPr>
        <w:t>Podkowik</w:t>
      </w:r>
      <w:proofErr w:type="spellEnd"/>
      <w:r w:rsidRPr="00B959BE">
        <w:rPr>
          <w:rFonts w:ascii="Garamond" w:hAnsi="Garamond"/>
          <w:sz w:val="24"/>
        </w:rPr>
        <w:t xml:space="preserve"> </w:t>
      </w:r>
    </w:p>
    <w:p w14:paraId="4129B716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Robert </w:t>
      </w:r>
      <w:proofErr w:type="spellStart"/>
      <w:r w:rsidRPr="00B959BE">
        <w:rPr>
          <w:rFonts w:ascii="Garamond" w:hAnsi="Garamond"/>
          <w:sz w:val="24"/>
        </w:rPr>
        <w:t>Rybski</w:t>
      </w:r>
      <w:proofErr w:type="spellEnd"/>
      <w:r w:rsidRPr="00B959BE">
        <w:rPr>
          <w:rFonts w:ascii="Garamond" w:hAnsi="Garamond"/>
          <w:sz w:val="24"/>
        </w:rPr>
        <w:t xml:space="preserve"> </w:t>
      </w:r>
    </w:p>
    <w:p w14:paraId="513661A6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Marcin </w:t>
      </w:r>
      <w:proofErr w:type="spellStart"/>
      <w:r w:rsidRPr="00B959BE">
        <w:rPr>
          <w:rFonts w:ascii="Garamond" w:hAnsi="Garamond"/>
          <w:sz w:val="24"/>
        </w:rPr>
        <w:t>Stębelski</w:t>
      </w:r>
      <w:proofErr w:type="spellEnd"/>
      <w:r w:rsidRPr="00B959BE">
        <w:rPr>
          <w:rFonts w:ascii="Garamond" w:hAnsi="Garamond"/>
          <w:sz w:val="24"/>
        </w:rPr>
        <w:t xml:space="preserve"> </w:t>
      </w:r>
    </w:p>
    <w:p w14:paraId="5BF0FE3F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Marcin Szwed </w:t>
      </w:r>
    </w:p>
    <w:p w14:paraId="61E09FE0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dr Monika </w:t>
      </w:r>
      <w:proofErr w:type="spellStart"/>
      <w:r w:rsidRPr="00B959BE">
        <w:rPr>
          <w:rFonts w:ascii="Garamond" w:hAnsi="Garamond"/>
          <w:sz w:val="24"/>
        </w:rPr>
        <w:t>Żabicka-Kłopotek</w:t>
      </w:r>
      <w:proofErr w:type="spellEnd"/>
      <w:r w:rsidRPr="00B959BE">
        <w:rPr>
          <w:rFonts w:ascii="Garamond" w:hAnsi="Garamond"/>
          <w:sz w:val="24"/>
        </w:rPr>
        <w:t xml:space="preserve"> </w:t>
      </w:r>
    </w:p>
    <w:p w14:paraId="3026338C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mgr Klaudia Dąbrowska </w:t>
      </w:r>
    </w:p>
    <w:p w14:paraId="0A440291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mgr Łukasz </w:t>
      </w:r>
      <w:proofErr w:type="spellStart"/>
      <w:r w:rsidRPr="00B959BE">
        <w:rPr>
          <w:rFonts w:ascii="Garamond" w:hAnsi="Garamond"/>
          <w:sz w:val="24"/>
        </w:rPr>
        <w:t>Hnatkowski</w:t>
      </w:r>
      <w:proofErr w:type="spellEnd"/>
      <w:r w:rsidRPr="00B959BE">
        <w:rPr>
          <w:rFonts w:ascii="Garamond" w:hAnsi="Garamond"/>
          <w:sz w:val="24"/>
        </w:rPr>
        <w:t xml:space="preserve"> </w:t>
      </w:r>
    </w:p>
    <w:p w14:paraId="56B6C71B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mgr Konrad Rydel </w:t>
      </w:r>
    </w:p>
    <w:p w14:paraId="72215D0F" w14:textId="77777777" w:rsidR="00AA7438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 xml:space="preserve">mgr Rafał Smoleń </w:t>
      </w:r>
    </w:p>
    <w:p w14:paraId="32D6E057" w14:textId="3D01337F" w:rsidR="00262650" w:rsidRPr="00B959BE" w:rsidRDefault="00262650" w:rsidP="000F7235">
      <w:pPr>
        <w:spacing w:after="0" w:line="276" w:lineRule="auto"/>
        <w:rPr>
          <w:rFonts w:ascii="Garamond" w:hAnsi="Garamond"/>
          <w:sz w:val="24"/>
        </w:rPr>
      </w:pPr>
      <w:r w:rsidRPr="00B959BE">
        <w:rPr>
          <w:rFonts w:ascii="Garamond" w:hAnsi="Garamond"/>
          <w:sz w:val="24"/>
        </w:rPr>
        <w:t>mgr Agnieszka Wiltos</w:t>
      </w:r>
    </w:p>
    <w:p w14:paraId="6F0CC6F0" w14:textId="77777777" w:rsidR="006D3CFE" w:rsidRPr="00B959BE" w:rsidRDefault="006D3CFE" w:rsidP="000F7235">
      <w:pPr>
        <w:pStyle w:val="Tekstpodstawowy"/>
        <w:tabs>
          <w:tab w:val="left" w:pos="1080"/>
        </w:tabs>
        <w:spacing w:line="276" w:lineRule="auto"/>
        <w:ind w:left="360"/>
        <w:jc w:val="left"/>
        <w:rPr>
          <w:spacing w:val="20"/>
        </w:rPr>
      </w:pPr>
    </w:p>
    <w:p w14:paraId="441829E1" w14:textId="77777777" w:rsidR="00BE1284" w:rsidRDefault="00BE1284" w:rsidP="000F7235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 w:val="32"/>
        </w:rPr>
      </w:pPr>
    </w:p>
    <w:p w14:paraId="5838E709" w14:textId="77777777" w:rsidR="006D3CFE" w:rsidRPr="00B959BE" w:rsidRDefault="006D3CFE" w:rsidP="000F7235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 w:val="32"/>
        </w:rPr>
      </w:pPr>
      <w:r w:rsidRPr="00B959BE">
        <w:rPr>
          <w:spacing w:val="20"/>
          <w:sz w:val="32"/>
        </w:rPr>
        <w:t>PUBLIKACJE NAUKOWE</w:t>
      </w:r>
    </w:p>
    <w:p w14:paraId="1A043C3B" w14:textId="77777777" w:rsidR="006D3CFE" w:rsidRPr="00B959BE" w:rsidRDefault="006D3CFE" w:rsidP="000F7235">
      <w:pPr>
        <w:pStyle w:val="Tekstpodstawowy"/>
        <w:tabs>
          <w:tab w:val="left" w:pos="1080"/>
        </w:tabs>
        <w:spacing w:line="276" w:lineRule="auto"/>
        <w:ind w:left="360"/>
        <w:jc w:val="left"/>
        <w:rPr>
          <w:spacing w:val="20"/>
        </w:rPr>
      </w:pPr>
    </w:p>
    <w:p w14:paraId="2F8775DB" w14:textId="54E1BA8B" w:rsidR="00254199" w:rsidRPr="0009298F" w:rsidRDefault="002B65C5" w:rsidP="000F7235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09298F">
        <w:rPr>
          <w:spacing w:val="20"/>
          <w:szCs w:val="24"/>
        </w:rPr>
        <w:t>Wykaz publikacji w czasopismach</w:t>
      </w:r>
      <w:r w:rsidR="00C00D50" w:rsidRPr="0009298F">
        <w:rPr>
          <w:spacing w:val="20"/>
          <w:szCs w:val="24"/>
        </w:rPr>
        <w:t xml:space="preserve"> naukowych</w:t>
      </w:r>
      <w:r w:rsidRPr="0009298F">
        <w:rPr>
          <w:spacing w:val="20"/>
          <w:szCs w:val="24"/>
        </w:rPr>
        <w:t xml:space="preserve"> </w:t>
      </w:r>
      <w:r w:rsidR="00C00D50" w:rsidRPr="0009298F">
        <w:rPr>
          <w:spacing w:val="20"/>
          <w:szCs w:val="24"/>
        </w:rPr>
        <w:t xml:space="preserve">(także w postaci elektronicznej) </w:t>
      </w:r>
      <w:r w:rsidR="00254199" w:rsidRPr="0009298F">
        <w:rPr>
          <w:spacing w:val="20"/>
          <w:szCs w:val="24"/>
        </w:rPr>
        <w:t xml:space="preserve">(do sprawozdania należy dołączyć skan/kopię strony tytułowej oraz strony potwierdzającej autorstwo </w:t>
      </w:r>
      <w:r w:rsidR="00107219" w:rsidRPr="0009298F">
        <w:rPr>
          <w:spacing w:val="20"/>
          <w:szCs w:val="24"/>
        </w:rPr>
        <w:t xml:space="preserve">oraz afiliację </w:t>
      </w:r>
      <w:r w:rsidR="00254199" w:rsidRPr="0009298F">
        <w:rPr>
          <w:spacing w:val="20"/>
          <w:szCs w:val="24"/>
        </w:rPr>
        <w:t>publikacji)</w:t>
      </w:r>
      <w:r w:rsidR="00187588" w:rsidRPr="0009298F">
        <w:rPr>
          <w:spacing w:val="20"/>
          <w:szCs w:val="24"/>
        </w:rPr>
        <w:t xml:space="preserve"> </w:t>
      </w:r>
    </w:p>
    <w:p w14:paraId="7AC124E7" w14:textId="64887703" w:rsidR="002B65C5" w:rsidRPr="0009298F" w:rsidRDefault="002B65C5" w:rsidP="000F7235">
      <w:pPr>
        <w:pStyle w:val="Tekstpodstawowy"/>
        <w:tabs>
          <w:tab w:val="left" w:pos="360"/>
          <w:tab w:val="left" w:pos="1080"/>
        </w:tabs>
        <w:spacing w:line="276" w:lineRule="auto"/>
        <w:ind w:left="360"/>
        <w:jc w:val="left"/>
        <w:rPr>
          <w:szCs w:val="24"/>
        </w:rPr>
      </w:pPr>
    </w:p>
    <w:p w14:paraId="5EB1A3A8" w14:textId="72FE1CA3" w:rsidR="00254199" w:rsidRPr="0009298F" w:rsidRDefault="00254199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Tytuł czasopisma:</w:t>
      </w:r>
      <w:r w:rsidRPr="0009298F">
        <w:rPr>
          <w:b w:val="0"/>
          <w:bCs/>
          <w:szCs w:val="24"/>
        </w:rPr>
        <w:t xml:space="preserve"> </w:t>
      </w:r>
      <w:r w:rsidR="00A14B6B" w:rsidRPr="0009298F">
        <w:rPr>
          <w:b w:val="0"/>
          <w:bCs/>
          <w:i/>
          <w:iCs/>
          <w:szCs w:val="24"/>
        </w:rPr>
        <w:t>Zeszyty Naukowe Uniwersytetu Jagiellońskiego. Prace Historyczne</w:t>
      </w:r>
      <w:r w:rsidRPr="0009298F">
        <w:rPr>
          <w:b w:val="0"/>
          <w:bCs/>
          <w:szCs w:val="24"/>
        </w:rPr>
        <w:tab/>
      </w:r>
    </w:p>
    <w:p w14:paraId="5FE05A0B" w14:textId="3D8CC095" w:rsidR="00254199" w:rsidRPr="0009298F" w:rsidRDefault="00254199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Autor</w:t>
      </w:r>
      <w:r w:rsidR="00107219" w:rsidRPr="0009298F">
        <w:rPr>
          <w:bCs/>
          <w:szCs w:val="24"/>
        </w:rPr>
        <w:t>zy</w:t>
      </w:r>
      <w:r w:rsidRPr="0009298F">
        <w:rPr>
          <w:szCs w:val="24"/>
        </w:rPr>
        <w:t>:</w:t>
      </w:r>
      <w:r w:rsidRPr="0009298F">
        <w:rPr>
          <w:b w:val="0"/>
          <w:bCs/>
          <w:szCs w:val="24"/>
        </w:rPr>
        <w:t xml:space="preserve"> </w:t>
      </w:r>
      <w:r w:rsidR="00A14B6B" w:rsidRPr="0009298F">
        <w:rPr>
          <w:b w:val="0"/>
          <w:bCs/>
          <w:szCs w:val="24"/>
        </w:rPr>
        <w:t>Rafał Smoleń</w:t>
      </w:r>
      <w:r w:rsidRPr="0009298F">
        <w:rPr>
          <w:b w:val="0"/>
          <w:bCs/>
          <w:szCs w:val="24"/>
        </w:rPr>
        <w:tab/>
      </w:r>
    </w:p>
    <w:p w14:paraId="3CEB350F" w14:textId="5FE91A4D" w:rsidR="00254199" w:rsidRPr="0009298F" w:rsidRDefault="00254199" w:rsidP="000F7235">
      <w:pPr>
        <w:pStyle w:val="Tekstpodstawowy"/>
        <w:tabs>
          <w:tab w:val="left" w:pos="3686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Tytuł artykułu:</w:t>
      </w:r>
      <w:r w:rsidRPr="0009298F">
        <w:rPr>
          <w:b w:val="0"/>
          <w:bCs/>
          <w:szCs w:val="24"/>
        </w:rPr>
        <w:t xml:space="preserve"> </w:t>
      </w:r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 xml:space="preserve">Terminologia odnosząca się do systemu politycznego </w:t>
      </w:r>
      <w:proofErr w:type="spellStart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>Wolofów</w:t>
      </w:r>
      <w:proofErr w:type="spellEnd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 xml:space="preserve"> w «Le </w:t>
      </w:r>
      <w:proofErr w:type="spellStart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>navigazioni</w:t>
      </w:r>
      <w:proofErr w:type="spellEnd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 xml:space="preserve"> di </w:t>
      </w:r>
      <w:proofErr w:type="spellStart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>Alvise</w:t>
      </w:r>
      <w:proofErr w:type="spellEnd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 xml:space="preserve"> da Ca’ da Mosto e Pietro di </w:t>
      </w:r>
      <w:proofErr w:type="spellStart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>Sintra</w:t>
      </w:r>
      <w:proofErr w:type="spellEnd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 xml:space="preserve">» (c. 1465) autorstwa </w:t>
      </w:r>
      <w:proofErr w:type="spellStart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>Alvise</w:t>
      </w:r>
      <w:proofErr w:type="spellEnd"/>
      <w:r w:rsidR="00A14B6B" w:rsidRPr="0009298F">
        <w:rPr>
          <w:rStyle w:val="Uwydatnienie"/>
          <w:rFonts w:eastAsia="Calibri" w:cstheme="majorBidi"/>
          <w:b w:val="0"/>
          <w:szCs w:val="24"/>
          <w:bdr w:val="none" w:sz="0" w:space="0" w:color="auto" w:frame="1"/>
        </w:rPr>
        <w:t xml:space="preserve"> da Ca’ da Mosto</w:t>
      </w:r>
      <w:r w:rsidRPr="0009298F">
        <w:rPr>
          <w:b w:val="0"/>
          <w:bCs/>
          <w:szCs w:val="24"/>
        </w:rPr>
        <w:tab/>
      </w:r>
    </w:p>
    <w:p w14:paraId="265F4ADB" w14:textId="56B341C4" w:rsidR="00254199" w:rsidRPr="0009298F" w:rsidRDefault="00254199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Rok wydania:</w:t>
      </w:r>
      <w:r w:rsidRPr="0009298F">
        <w:rPr>
          <w:b w:val="0"/>
          <w:bCs/>
          <w:szCs w:val="24"/>
        </w:rPr>
        <w:t xml:space="preserve"> </w:t>
      </w:r>
      <w:r w:rsidR="00A14B6B" w:rsidRPr="0009298F">
        <w:rPr>
          <w:b w:val="0"/>
          <w:bCs/>
          <w:szCs w:val="24"/>
        </w:rPr>
        <w:t>2019</w:t>
      </w:r>
      <w:r w:rsidRPr="0009298F">
        <w:rPr>
          <w:b w:val="0"/>
          <w:bCs/>
          <w:szCs w:val="24"/>
        </w:rPr>
        <w:tab/>
      </w:r>
    </w:p>
    <w:p w14:paraId="30C77532" w14:textId="3FBC9A97" w:rsidR="00C66AEE" w:rsidRPr="0009298F" w:rsidRDefault="00EB3E81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Cs/>
          <w:szCs w:val="24"/>
        </w:rPr>
      </w:pPr>
      <w:r w:rsidRPr="0009298F">
        <w:rPr>
          <w:bCs/>
          <w:szCs w:val="24"/>
        </w:rPr>
        <w:t>Tom</w:t>
      </w:r>
      <w:r w:rsidR="00C66AEE" w:rsidRPr="0009298F">
        <w:rPr>
          <w:bCs/>
          <w:szCs w:val="24"/>
        </w:rPr>
        <w:t xml:space="preserve"> /</w:t>
      </w:r>
      <w:r w:rsidRPr="0009298F">
        <w:rPr>
          <w:bCs/>
          <w:szCs w:val="24"/>
        </w:rPr>
        <w:t xml:space="preserve"> nr</w:t>
      </w:r>
      <w:r w:rsidR="00C66AEE" w:rsidRPr="0009298F">
        <w:rPr>
          <w:bCs/>
          <w:szCs w:val="24"/>
        </w:rPr>
        <w:t xml:space="preserve"> /</w:t>
      </w:r>
      <w:r w:rsidR="00254199" w:rsidRPr="0009298F">
        <w:rPr>
          <w:bCs/>
          <w:szCs w:val="24"/>
        </w:rPr>
        <w:t xml:space="preserve"> </w:t>
      </w:r>
      <w:r w:rsidRPr="0009298F">
        <w:rPr>
          <w:bCs/>
          <w:szCs w:val="24"/>
        </w:rPr>
        <w:t>zeszyt</w:t>
      </w:r>
      <w:r w:rsidR="00C66AEE" w:rsidRPr="0009298F">
        <w:rPr>
          <w:bCs/>
          <w:szCs w:val="24"/>
        </w:rPr>
        <w:t>:</w:t>
      </w:r>
      <w:r w:rsidR="00A14B6B" w:rsidRPr="0009298F">
        <w:rPr>
          <w:bCs/>
          <w:szCs w:val="24"/>
        </w:rPr>
        <w:t xml:space="preserve"> </w:t>
      </w:r>
      <w:r w:rsidR="00A14B6B" w:rsidRPr="0009298F">
        <w:rPr>
          <w:b w:val="0"/>
          <w:szCs w:val="24"/>
        </w:rPr>
        <w:t>nr 146 (1)</w:t>
      </w:r>
    </w:p>
    <w:p w14:paraId="6EE7DD7F" w14:textId="708969A9" w:rsidR="007B7973" w:rsidRPr="0009298F" w:rsidRDefault="00C66AEE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S</w:t>
      </w:r>
      <w:r w:rsidR="00254199" w:rsidRPr="0009298F">
        <w:rPr>
          <w:bCs/>
          <w:szCs w:val="24"/>
        </w:rPr>
        <w:t>trony (od s. do s.):</w:t>
      </w:r>
      <w:r w:rsidR="00254199" w:rsidRPr="0009298F">
        <w:rPr>
          <w:b w:val="0"/>
          <w:bCs/>
          <w:szCs w:val="24"/>
        </w:rPr>
        <w:t xml:space="preserve"> </w:t>
      </w:r>
      <w:r w:rsidR="003A51DF" w:rsidRPr="0009298F">
        <w:rPr>
          <w:b w:val="0"/>
          <w:bCs/>
          <w:szCs w:val="24"/>
        </w:rPr>
        <w:t>1–22</w:t>
      </w:r>
    </w:p>
    <w:p w14:paraId="50294546" w14:textId="26279224" w:rsidR="00254199" w:rsidRPr="0009298F" w:rsidRDefault="007B7973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szCs w:val="24"/>
        </w:rPr>
        <w:t>Objętość w arkuszach wydawniczych</w:t>
      </w:r>
      <w:r w:rsidRPr="0009298F">
        <w:rPr>
          <w:rStyle w:val="Odwoanieprzypisudolnego"/>
          <w:szCs w:val="24"/>
        </w:rPr>
        <w:footnoteReference w:customMarkFollows="1" w:id="1"/>
        <w:t>*</w:t>
      </w:r>
      <w:r w:rsidRPr="0009298F">
        <w:rPr>
          <w:szCs w:val="24"/>
        </w:rPr>
        <w:t>:</w:t>
      </w:r>
      <w:r w:rsidR="003A51DF" w:rsidRPr="0009298F">
        <w:rPr>
          <w:szCs w:val="24"/>
        </w:rPr>
        <w:t xml:space="preserve"> </w:t>
      </w:r>
      <w:r w:rsidR="003A51DF" w:rsidRPr="0009298F">
        <w:rPr>
          <w:b w:val="0"/>
          <w:bCs/>
          <w:szCs w:val="24"/>
        </w:rPr>
        <w:t>1,9</w:t>
      </w:r>
      <w:r w:rsidR="00254199" w:rsidRPr="0009298F">
        <w:rPr>
          <w:b w:val="0"/>
          <w:bCs/>
          <w:szCs w:val="24"/>
        </w:rPr>
        <w:tab/>
      </w:r>
    </w:p>
    <w:p w14:paraId="5A537D3F" w14:textId="42C9F15E" w:rsidR="00A82A50" w:rsidRPr="0009298F" w:rsidRDefault="00A82A50" w:rsidP="000F7235">
      <w:pPr>
        <w:pStyle w:val="Tekstpodstawowy"/>
        <w:tabs>
          <w:tab w:val="left" w:pos="0"/>
        </w:tabs>
        <w:spacing w:line="276" w:lineRule="auto"/>
        <w:jc w:val="left"/>
        <w:rPr>
          <w:bCs/>
          <w:szCs w:val="24"/>
        </w:rPr>
      </w:pPr>
      <w:r w:rsidRPr="0009298F">
        <w:rPr>
          <w:bCs/>
          <w:szCs w:val="24"/>
        </w:rPr>
        <w:t xml:space="preserve">Identyfikator DOI </w:t>
      </w:r>
      <w:r w:rsidR="00B641E8" w:rsidRPr="0009298F">
        <w:rPr>
          <w:bCs/>
          <w:szCs w:val="24"/>
        </w:rPr>
        <w:t xml:space="preserve">lub adres strony internetowej </w:t>
      </w:r>
      <w:r w:rsidRPr="0009298F">
        <w:rPr>
          <w:bCs/>
          <w:szCs w:val="24"/>
        </w:rPr>
        <w:t>(</w:t>
      </w:r>
      <w:r w:rsidR="00EB3E81" w:rsidRPr="0009298F">
        <w:rPr>
          <w:bCs/>
          <w:szCs w:val="24"/>
        </w:rPr>
        <w:t xml:space="preserve">w przypadku dokumentów, których elektroniczna wersja jest dostępna w </w:t>
      </w:r>
      <w:proofErr w:type="spellStart"/>
      <w:r w:rsidR="00EB3E81" w:rsidRPr="0009298F">
        <w:rPr>
          <w:bCs/>
          <w:szCs w:val="24"/>
        </w:rPr>
        <w:t>internecie</w:t>
      </w:r>
      <w:proofErr w:type="spellEnd"/>
      <w:r w:rsidRPr="0009298F">
        <w:rPr>
          <w:bCs/>
          <w:szCs w:val="24"/>
        </w:rPr>
        <w:t>):</w:t>
      </w:r>
      <w:r w:rsidR="003A51DF" w:rsidRPr="0009298F">
        <w:rPr>
          <w:bCs/>
          <w:szCs w:val="24"/>
        </w:rPr>
        <w:t xml:space="preserve"> </w:t>
      </w:r>
      <w:hyperlink r:id="rId9" w:history="1">
        <w:r w:rsidR="003A51DF" w:rsidRPr="0009298F">
          <w:rPr>
            <w:rStyle w:val="Hipercze"/>
            <w:b w:val="0"/>
            <w:bCs/>
            <w:szCs w:val="24"/>
          </w:rPr>
          <w:t>http://www.ejournals.eu/Prace-Historyczne/</w:t>
        </w:r>
      </w:hyperlink>
    </w:p>
    <w:p w14:paraId="4FF8CC87" w14:textId="13284AB8" w:rsidR="00254199" w:rsidRPr="0009298F" w:rsidRDefault="00254199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Afiliacja autora</w:t>
      </w:r>
      <w:r w:rsidR="00CD6BE6" w:rsidRPr="0009298F">
        <w:rPr>
          <w:bCs/>
          <w:szCs w:val="24"/>
        </w:rPr>
        <w:t xml:space="preserve"> sprawozdającego publikację</w:t>
      </w:r>
      <w:r w:rsidRPr="0009298F">
        <w:rPr>
          <w:bCs/>
          <w:szCs w:val="24"/>
        </w:rPr>
        <w:t>:</w:t>
      </w:r>
      <w:r w:rsidRPr="0009298F">
        <w:rPr>
          <w:b w:val="0"/>
          <w:bCs/>
          <w:szCs w:val="24"/>
        </w:rPr>
        <w:t xml:space="preserve"> </w:t>
      </w:r>
      <w:r w:rsidR="00B47C48" w:rsidRPr="0009298F">
        <w:rPr>
          <w:b w:val="0"/>
          <w:bCs/>
          <w:szCs w:val="24"/>
        </w:rPr>
        <w:t>Uniwersytet Warszawski</w:t>
      </w:r>
    </w:p>
    <w:p w14:paraId="30471CD1" w14:textId="47A353DB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</w:p>
    <w:p w14:paraId="01BE3D90" w14:textId="5B2FEE72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Tytuł czasopisma:</w:t>
      </w:r>
      <w:r w:rsidRPr="0009298F">
        <w:rPr>
          <w:b w:val="0"/>
          <w:bCs/>
          <w:szCs w:val="24"/>
        </w:rPr>
        <w:t xml:space="preserve"> </w:t>
      </w:r>
      <w:r w:rsidR="009B3C9E" w:rsidRPr="0009298F">
        <w:rPr>
          <w:b w:val="0"/>
          <w:bCs/>
          <w:i/>
          <w:iCs/>
          <w:szCs w:val="24"/>
        </w:rPr>
        <w:t>Europejski Przegląd Sądowy</w:t>
      </w:r>
      <w:r w:rsidRPr="0009298F">
        <w:rPr>
          <w:b w:val="0"/>
          <w:bCs/>
          <w:szCs w:val="24"/>
        </w:rPr>
        <w:tab/>
      </w:r>
    </w:p>
    <w:p w14:paraId="7A4C77AE" w14:textId="09A36A8B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Autorzy</w:t>
      </w:r>
      <w:r w:rsidRPr="0009298F">
        <w:rPr>
          <w:szCs w:val="24"/>
        </w:rPr>
        <w:t>:</w:t>
      </w:r>
      <w:r w:rsidR="009B3C9E" w:rsidRPr="0009298F">
        <w:rPr>
          <w:b w:val="0"/>
          <w:bCs/>
          <w:szCs w:val="24"/>
        </w:rPr>
        <w:t xml:space="preserve"> Marek </w:t>
      </w:r>
      <w:proofErr w:type="spellStart"/>
      <w:r w:rsidR="009B3C9E" w:rsidRPr="0009298F">
        <w:rPr>
          <w:b w:val="0"/>
          <w:bCs/>
          <w:szCs w:val="24"/>
        </w:rPr>
        <w:t>Zubik</w:t>
      </w:r>
      <w:proofErr w:type="spellEnd"/>
      <w:r w:rsidRPr="0009298F">
        <w:rPr>
          <w:b w:val="0"/>
          <w:bCs/>
          <w:szCs w:val="24"/>
        </w:rPr>
        <w:t xml:space="preserve"> </w:t>
      </w:r>
      <w:r w:rsidRPr="0009298F">
        <w:rPr>
          <w:b w:val="0"/>
          <w:bCs/>
          <w:szCs w:val="24"/>
        </w:rPr>
        <w:tab/>
      </w:r>
    </w:p>
    <w:p w14:paraId="62983B28" w14:textId="625D53D4" w:rsidR="00187588" w:rsidRPr="0009298F" w:rsidRDefault="00187588" w:rsidP="000F7235">
      <w:pPr>
        <w:pStyle w:val="Tekstpodstawowy"/>
        <w:spacing w:line="276" w:lineRule="auto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Tytuł artykułu:</w:t>
      </w:r>
      <w:r w:rsidR="00D40675" w:rsidRPr="0009298F">
        <w:rPr>
          <w:b w:val="0"/>
          <w:bCs/>
          <w:szCs w:val="24"/>
        </w:rPr>
        <w:t xml:space="preserve"> </w:t>
      </w:r>
      <w:r w:rsidR="00D40675" w:rsidRPr="0009298F">
        <w:rPr>
          <w:b w:val="0"/>
          <w:bCs/>
          <w:i/>
          <w:iCs/>
          <w:szCs w:val="24"/>
        </w:rPr>
        <w:t>Konstytucyjne aspekty prawa wyboru obrony i obrońcy w sprawach karnych w perspektywie orzecznictwa Trybunału Konstytucyjnego</w:t>
      </w:r>
      <w:r w:rsidRPr="0009298F">
        <w:rPr>
          <w:b w:val="0"/>
          <w:bCs/>
          <w:szCs w:val="24"/>
        </w:rPr>
        <w:tab/>
      </w:r>
    </w:p>
    <w:p w14:paraId="05226280" w14:textId="2B59F6AD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Rok wydania:</w:t>
      </w:r>
      <w:r w:rsidRPr="0009298F">
        <w:rPr>
          <w:b w:val="0"/>
          <w:bCs/>
          <w:szCs w:val="24"/>
        </w:rPr>
        <w:t xml:space="preserve"> </w:t>
      </w:r>
      <w:r w:rsidR="00262650" w:rsidRPr="0009298F">
        <w:rPr>
          <w:b w:val="0"/>
          <w:bCs/>
          <w:szCs w:val="24"/>
        </w:rPr>
        <w:t>2019</w:t>
      </w:r>
      <w:r w:rsidRPr="0009298F">
        <w:rPr>
          <w:b w:val="0"/>
          <w:bCs/>
          <w:szCs w:val="24"/>
        </w:rPr>
        <w:tab/>
      </w:r>
    </w:p>
    <w:p w14:paraId="13296A5F" w14:textId="457B841A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Cs/>
          <w:szCs w:val="24"/>
        </w:rPr>
      </w:pPr>
      <w:r w:rsidRPr="0009298F">
        <w:rPr>
          <w:bCs/>
          <w:szCs w:val="24"/>
        </w:rPr>
        <w:t>Tom / nr / zeszyt:</w:t>
      </w:r>
      <w:r w:rsidR="00262650" w:rsidRPr="0009298F">
        <w:rPr>
          <w:bCs/>
          <w:szCs w:val="24"/>
        </w:rPr>
        <w:t xml:space="preserve"> </w:t>
      </w:r>
      <w:r w:rsidR="00262650" w:rsidRPr="0009298F">
        <w:rPr>
          <w:b w:val="0"/>
          <w:szCs w:val="24"/>
        </w:rPr>
        <w:t>nr 1</w:t>
      </w:r>
    </w:p>
    <w:p w14:paraId="36E275E2" w14:textId="672EB202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Strony (od s. do s.):</w:t>
      </w:r>
      <w:r w:rsidRPr="0009298F">
        <w:rPr>
          <w:b w:val="0"/>
          <w:bCs/>
          <w:szCs w:val="24"/>
        </w:rPr>
        <w:t xml:space="preserve"> </w:t>
      </w:r>
      <w:r w:rsidR="00262650" w:rsidRPr="0009298F">
        <w:rPr>
          <w:b w:val="0"/>
          <w:bCs/>
          <w:szCs w:val="24"/>
        </w:rPr>
        <w:t>11–16</w:t>
      </w:r>
    </w:p>
    <w:p w14:paraId="28D141DC" w14:textId="0621A238" w:rsidR="00187588" w:rsidRPr="0009298F" w:rsidRDefault="00187588" w:rsidP="000F7235">
      <w:pPr>
        <w:pStyle w:val="Tekstpodstawowy"/>
        <w:tabs>
          <w:tab w:val="left" w:pos="3402"/>
        </w:tabs>
        <w:spacing w:line="276" w:lineRule="auto"/>
        <w:ind w:left="3402" w:hanging="3402"/>
        <w:jc w:val="left"/>
        <w:rPr>
          <w:b w:val="0"/>
          <w:bCs/>
          <w:szCs w:val="24"/>
        </w:rPr>
      </w:pPr>
      <w:r w:rsidRPr="0009298F">
        <w:rPr>
          <w:szCs w:val="24"/>
        </w:rPr>
        <w:t>Objętość w arkuszach wydawniczych</w:t>
      </w:r>
      <w:r w:rsidRPr="0009298F">
        <w:rPr>
          <w:rStyle w:val="Odwoanieprzypisudolnego"/>
          <w:szCs w:val="24"/>
        </w:rPr>
        <w:footnoteReference w:customMarkFollows="1" w:id="2"/>
        <w:t>*</w:t>
      </w:r>
      <w:r w:rsidRPr="0009298F">
        <w:rPr>
          <w:szCs w:val="24"/>
        </w:rPr>
        <w:t>:</w:t>
      </w:r>
      <w:r w:rsidR="00B47C48" w:rsidRPr="0009298F">
        <w:rPr>
          <w:szCs w:val="24"/>
        </w:rPr>
        <w:t xml:space="preserve"> </w:t>
      </w:r>
      <w:r w:rsidR="00B47C48" w:rsidRPr="0009298F">
        <w:rPr>
          <w:b w:val="0"/>
          <w:bCs/>
          <w:szCs w:val="24"/>
        </w:rPr>
        <w:t>0,5</w:t>
      </w:r>
      <w:r w:rsidRPr="0009298F">
        <w:rPr>
          <w:b w:val="0"/>
          <w:bCs/>
          <w:szCs w:val="24"/>
        </w:rPr>
        <w:tab/>
      </w:r>
    </w:p>
    <w:p w14:paraId="7ED857D4" w14:textId="59319D4C" w:rsidR="00187588" w:rsidRPr="0009298F" w:rsidRDefault="00187588" w:rsidP="000F7235">
      <w:pPr>
        <w:pStyle w:val="Tekstpodstawowy"/>
        <w:tabs>
          <w:tab w:val="left" w:pos="0"/>
        </w:tabs>
        <w:spacing w:line="276" w:lineRule="auto"/>
        <w:jc w:val="left"/>
        <w:rPr>
          <w:bCs/>
          <w:szCs w:val="24"/>
        </w:rPr>
      </w:pPr>
      <w:r w:rsidRPr="0009298F">
        <w:rPr>
          <w:bCs/>
          <w:szCs w:val="24"/>
        </w:rPr>
        <w:t xml:space="preserve">Identyfikator DOI lub adres strony internetowej (w przypadku dokumentów, których elektroniczna wersja jest dostępna w </w:t>
      </w:r>
      <w:proofErr w:type="spellStart"/>
      <w:r w:rsidRPr="0009298F">
        <w:rPr>
          <w:bCs/>
          <w:szCs w:val="24"/>
        </w:rPr>
        <w:t>internecie</w:t>
      </w:r>
      <w:proofErr w:type="spellEnd"/>
      <w:r w:rsidRPr="0009298F">
        <w:rPr>
          <w:bCs/>
          <w:szCs w:val="24"/>
        </w:rPr>
        <w:t>):</w:t>
      </w:r>
      <w:r w:rsidR="00C1105B" w:rsidRPr="0009298F">
        <w:rPr>
          <w:bCs/>
          <w:szCs w:val="24"/>
        </w:rPr>
        <w:t xml:space="preserve"> </w:t>
      </w:r>
      <w:hyperlink r:id="rId10" w:history="1">
        <w:r w:rsidR="00C1105B" w:rsidRPr="0009298F">
          <w:rPr>
            <w:rStyle w:val="Hipercze"/>
            <w:b w:val="0"/>
            <w:bCs/>
            <w:szCs w:val="24"/>
          </w:rPr>
          <w:t>http://www.czasopisma.wolterskluwer.pl/europejski-przeglad-sadowy/</w:t>
        </w:r>
      </w:hyperlink>
    </w:p>
    <w:p w14:paraId="4CAE6816" w14:textId="4692AB46" w:rsidR="00187588" w:rsidRPr="0009298F" w:rsidRDefault="00187588" w:rsidP="000F7235">
      <w:pPr>
        <w:pStyle w:val="Tekstpodstawowy"/>
        <w:tabs>
          <w:tab w:val="left" w:pos="3828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Afiliacja autora sprawozdającego publikację:</w:t>
      </w:r>
      <w:r w:rsidRPr="0009298F">
        <w:rPr>
          <w:b w:val="0"/>
          <w:bCs/>
          <w:szCs w:val="24"/>
        </w:rPr>
        <w:t xml:space="preserve"> </w:t>
      </w:r>
      <w:r w:rsidR="00C1105B" w:rsidRPr="0009298F">
        <w:rPr>
          <w:b w:val="0"/>
          <w:bCs/>
          <w:szCs w:val="24"/>
        </w:rPr>
        <w:t>Uniwersytet Warszawski – Wydział Prawa i Administracji – Katedra Prawa Konstytucyjnego</w:t>
      </w:r>
    </w:p>
    <w:p w14:paraId="0B9AE5BA" w14:textId="2CF0A949" w:rsidR="00F86F7A" w:rsidRPr="0009298F" w:rsidRDefault="00F86F7A" w:rsidP="000F723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06BC159" w14:textId="77777777" w:rsidR="002B65C5" w:rsidRPr="0009298F" w:rsidRDefault="002B65C5" w:rsidP="000F7235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09298F">
        <w:rPr>
          <w:spacing w:val="20"/>
          <w:szCs w:val="24"/>
        </w:rPr>
        <w:t>Wykaz monografii</w:t>
      </w:r>
      <w:r w:rsidR="001748A9" w:rsidRPr="0009298F">
        <w:rPr>
          <w:spacing w:val="20"/>
          <w:szCs w:val="24"/>
        </w:rPr>
        <w:t xml:space="preserve"> naukowych</w:t>
      </w:r>
      <w:r w:rsidRPr="0009298F">
        <w:rPr>
          <w:spacing w:val="20"/>
          <w:szCs w:val="24"/>
        </w:rPr>
        <w:t xml:space="preserve"> </w:t>
      </w:r>
      <w:r w:rsidR="00EB3E81" w:rsidRPr="0009298F">
        <w:rPr>
          <w:spacing w:val="20"/>
          <w:szCs w:val="24"/>
        </w:rPr>
        <w:t xml:space="preserve">(także w postaci elektronicznej) </w:t>
      </w:r>
      <w:r w:rsidRPr="0009298F">
        <w:rPr>
          <w:spacing w:val="20"/>
          <w:szCs w:val="24"/>
        </w:rPr>
        <w:t xml:space="preserve">(do sprawozdania należy dołączyć skan/kopię strony tytułowej oraz strony potwierdzającej autorstwo </w:t>
      </w:r>
      <w:r w:rsidR="00107219" w:rsidRPr="0009298F">
        <w:rPr>
          <w:spacing w:val="20"/>
          <w:szCs w:val="24"/>
        </w:rPr>
        <w:t xml:space="preserve">oraz afiliację </w:t>
      </w:r>
      <w:r w:rsidRPr="0009298F">
        <w:rPr>
          <w:spacing w:val="20"/>
          <w:szCs w:val="24"/>
        </w:rPr>
        <w:t>publikacji)</w:t>
      </w:r>
    </w:p>
    <w:p w14:paraId="5BF2EF7E" w14:textId="10F8CBDF" w:rsidR="003F300E" w:rsidRPr="0009298F" w:rsidRDefault="003F300E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</w:p>
    <w:p w14:paraId="4CB8517B" w14:textId="705CCA6D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Wydawca monografii:</w:t>
      </w:r>
      <w:r w:rsidR="003E638D" w:rsidRPr="0009298F">
        <w:rPr>
          <w:b w:val="0"/>
          <w:szCs w:val="24"/>
        </w:rPr>
        <w:t xml:space="preserve"> Wydawnictwo Naukowe Scholar</w:t>
      </w:r>
    </w:p>
    <w:p w14:paraId="561ACC13" w14:textId="09EC816C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Autorzy:</w:t>
      </w:r>
      <w:r w:rsidRPr="0009298F">
        <w:rPr>
          <w:b w:val="0"/>
          <w:szCs w:val="24"/>
        </w:rPr>
        <w:t xml:space="preserve"> Jan </w:t>
      </w:r>
      <w:proofErr w:type="spellStart"/>
      <w:r w:rsidRPr="0009298F">
        <w:rPr>
          <w:b w:val="0"/>
          <w:szCs w:val="24"/>
        </w:rPr>
        <w:t>Podkowik</w:t>
      </w:r>
      <w:proofErr w:type="spellEnd"/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</w:p>
    <w:p w14:paraId="5D13E06C" w14:textId="41D5249F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pacing w:val="-3"/>
          <w:szCs w:val="24"/>
        </w:rPr>
      </w:pPr>
      <w:r w:rsidRPr="0009298F">
        <w:rPr>
          <w:szCs w:val="24"/>
        </w:rPr>
        <w:t>Tytuł:</w:t>
      </w:r>
      <w:r w:rsidR="003E638D" w:rsidRPr="0009298F">
        <w:rPr>
          <w:b w:val="0"/>
          <w:szCs w:val="24"/>
        </w:rPr>
        <w:t xml:space="preserve"> </w:t>
      </w:r>
      <w:r w:rsidR="003E638D" w:rsidRPr="0009298F">
        <w:rPr>
          <w:b w:val="0"/>
          <w:bCs/>
          <w:i/>
          <w:iCs/>
          <w:szCs w:val="24"/>
        </w:rPr>
        <w:t>Niekonstytucyjność prawa i jej skutki cywilnoprawne</w:t>
      </w:r>
      <w:r w:rsidRPr="0009298F">
        <w:rPr>
          <w:b w:val="0"/>
          <w:bCs/>
          <w:i/>
          <w:iCs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</w:p>
    <w:p w14:paraId="5E95822C" w14:textId="716D26DA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 xml:space="preserve">Rok wydania: </w:t>
      </w:r>
      <w:r w:rsidR="003E638D" w:rsidRPr="0009298F">
        <w:rPr>
          <w:b w:val="0"/>
          <w:bCs/>
          <w:szCs w:val="24"/>
        </w:rPr>
        <w:t>2019</w:t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</w:p>
    <w:p w14:paraId="28AFC440" w14:textId="1E23938A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Miejsce wydania:</w:t>
      </w:r>
      <w:r w:rsidRPr="0009298F">
        <w:rPr>
          <w:b w:val="0"/>
          <w:szCs w:val="24"/>
        </w:rPr>
        <w:t xml:space="preserve"> </w:t>
      </w:r>
      <w:r w:rsidR="003E638D" w:rsidRPr="0009298F">
        <w:rPr>
          <w:b w:val="0"/>
          <w:szCs w:val="24"/>
        </w:rPr>
        <w:t>Warszawa</w:t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</w:p>
    <w:p w14:paraId="7A08A529" w14:textId="4AF35A44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Oznaczenie wydania:</w:t>
      </w:r>
      <w:r w:rsidRPr="0009298F">
        <w:rPr>
          <w:b w:val="0"/>
          <w:szCs w:val="24"/>
        </w:rPr>
        <w:t xml:space="preserve"> </w:t>
      </w:r>
      <w:r w:rsidR="006B5D79" w:rsidRPr="0009298F">
        <w:rPr>
          <w:b w:val="0"/>
          <w:szCs w:val="24"/>
        </w:rPr>
        <w:t>I</w:t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</w:p>
    <w:p w14:paraId="38B514E6" w14:textId="5D828515" w:rsidR="0018380B" w:rsidRPr="0009298F" w:rsidRDefault="0018380B" w:rsidP="000F7235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 xml:space="preserve">ISBN: </w:t>
      </w:r>
      <w:r w:rsidR="008B74AE" w:rsidRPr="0009298F">
        <w:rPr>
          <w:b w:val="0"/>
          <w:bCs/>
          <w:szCs w:val="24"/>
        </w:rPr>
        <w:t>978-83-65390-27-1</w:t>
      </w:r>
      <w:r w:rsidRPr="0009298F">
        <w:rPr>
          <w:szCs w:val="24"/>
        </w:rPr>
        <w:tab/>
      </w:r>
    </w:p>
    <w:p w14:paraId="15EF90E7" w14:textId="2A4E70CE" w:rsidR="0018380B" w:rsidRPr="0009298F" w:rsidRDefault="0018380B" w:rsidP="000F7235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>Liczba stron:</w:t>
      </w:r>
      <w:r w:rsidR="003E638D" w:rsidRPr="0009298F">
        <w:rPr>
          <w:szCs w:val="24"/>
        </w:rPr>
        <w:t xml:space="preserve"> </w:t>
      </w:r>
      <w:r w:rsidR="003E638D" w:rsidRPr="0009298F">
        <w:rPr>
          <w:b w:val="0"/>
          <w:bCs/>
          <w:szCs w:val="24"/>
        </w:rPr>
        <w:t>444</w:t>
      </w:r>
    </w:p>
    <w:p w14:paraId="22969D20" w14:textId="7D2682ED" w:rsidR="0018380B" w:rsidRPr="0009298F" w:rsidRDefault="0018380B" w:rsidP="000F7235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Objętość w arkuszach wydawniczych</w:t>
      </w:r>
      <w:r w:rsidRPr="0009298F">
        <w:rPr>
          <w:rStyle w:val="Odwoanieprzypisudolnego"/>
          <w:szCs w:val="24"/>
        </w:rPr>
        <w:footnoteReference w:customMarkFollows="1" w:id="3"/>
        <w:t>*</w:t>
      </w:r>
      <w:r w:rsidRPr="0009298F">
        <w:rPr>
          <w:szCs w:val="24"/>
        </w:rPr>
        <w:t xml:space="preserve">: </w:t>
      </w:r>
      <w:r w:rsidR="00DF26EC" w:rsidRPr="0009298F">
        <w:rPr>
          <w:b w:val="0"/>
          <w:bCs/>
          <w:szCs w:val="24"/>
        </w:rPr>
        <w:t>30</w:t>
      </w:r>
      <w:r w:rsidRPr="0009298F">
        <w:rPr>
          <w:b w:val="0"/>
          <w:szCs w:val="24"/>
        </w:rPr>
        <w:tab/>
      </w:r>
    </w:p>
    <w:p w14:paraId="071698BD" w14:textId="1203C2FB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Cs/>
          <w:spacing w:val="-3"/>
          <w:szCs w:val="24"/>
        </w:rPr>
      </w:pPr>
      <w:r w:rsidRPr="0009298F">
        <w:rPr>
          <w:bCs/>
          <w:spacing w:val="-3"/>
          <w:szCs w:val="24"/>
        </w:rPr>
        <w:t>Nazwa, miejscowość oraz data konferencji (jeżeli publikacja pokonferencyjna):</w:t>
      </w:r>
      <w:r w:rsidR="00DF26EC" w:rsidRPr="0009298F">
        <w:rPr>
          <w:bCs/>
          <w:spacing w:val="-3"/>
          <w:szCs w:val="24"/>
        </w:rPr>
        <w:t xml:space="preserve"> </w:t>
      </w:r>
      <w:r w:rsidR="00DF26EC" w:rsidRPr="0009298F">
        <w:rPr>
          <w:b w:val="0"/>
          <w:spacing w:val="-3"/>
          <w:szCs w:val="24"/>
        </w:rPr>
        <w:t>–</w:t>
      </w:r>
    </w:p>
    <w:p w14:paraId="08EE4269" w14:textId="1090DE19" w:rsidR="0018380B" w:rsidRPr="0009298F" w:rsidRDefault="0018380B" w:rsidP="000F7235">
      <w:pPr>
        <w:pStyle w:val="Tekstpodstawowy"/>
        <w:tabs>
          <w:tab w:val="left" w:pos="0"/>
        </w:tabs>
        <w:spacing w:line="276" w:lineRule="auto"/>
        <w:jc w:val="left"/>
        <w:rPr>
          <w:bCs/>
          <w:szCs w:val="24"/>
        </w:rPr>
      </w:pPr>
      <w:r w:rsidRPr="0009298F">
        <w:rPr>
          <w:bCs/>
          <w:szCs w:val="24"/>
        </w:rPr>
        <w:t xml:space="preserve">Identyfikator DOI lub adres strony internetowej (w przypadku dokumentów, których elektroniczna wersja jest dostępna w </w:t>
      </w:r>
      <w:proofErr w:type="spellStart"/>
      <w:r w:rsidRPr="0009298F">
        <w:rPr>
          <w:bCs/>
          <w:szCs w:val="24"/>
        </w:rPr>
        <w:t>internecie</w:t>
      </w:r>
      <w:proofErr w:type="spellEnd"/>
      <w:r w:rsidRPr="0009298F">
        <w:rPr>
          <w:bCs/>
          <w:szCs w:val="24"/>
        </w:rPr>
        <w:t>):</w:t>
      </w:r>
      <w:r w:rsidR="008B74AE" w:rsidRPr="0009298F">
        <w:rPr>
          <w:bCs/>
          <w:szCs w:val="24"/>
        </w:rPr>
        <w:t xml:space="preserve"> </w:t>
      </w:r>
      <w:hyperlink r:id="rId11" w:history="1">
        <w:r w:rsidR="008B74AE" w:rsidRPr="0009298F">
          <w:rPr>
            <w:rStyle w:val="Hipercze"/>
            <w:b w:val="0"/>
            <w:bCs/>
            <w:szCs w:val="24"/>
          </w:rPr>
          <w:t>https://scholar.com.pl/pl/glowna/3738-niekonstytucyjnosc-prawa-i-jej-skutki-cywilnoprawne.html</w:t>
        </w:r>
      </w:hyperlink>
    </w:p>
    <w:p w14:paraId="37766F04" w14:textId="7E3E3236" w:rsidR="0018380B" w:rsidRPr="0009298F" w:rsidRDefault="0018380B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 xml:space="preserve">Afiliacja autora </w:t>
      </w:r>
      <w:r w:rsidRPr="0009298F">
        <w:rPr>
          <w:bCs/>
          <w:szCs w:val="24"/>
        </w:rPr>
        <w:t>sprawozdającego publikację</w:t>
      </w:r>
      <w:r w:rsidRPr="0009298F">
        <w:rPr>
          <w:szCs w:val="24"/>
        </w:rPr>
        <w:t>:</w:t>
      </w:r>
      <w:r w:rsidR="006B5D79" w:rsidRPr="0009298F">
        <w:rPr>
          <w:szCs w:val="24"/>
        </w:rPr>
        <w:t xml:space="preserve"> </w:t>
      </w:r>
      <w:r w:rsidR="006B5D79" w:rsidRPr="0009298F">
        <w:rPr>
          <w:b w:val="0"/>
          <w:bCs/>
          <w:szCs w:val="24"/>
        </w:rPr>
        <w:t>Uniwersytet Warszawski</w:t>
      </w:r>
      <w:r w:rsidRPr="0009298F">
        <w:rPr>
          <w:b w:val="0"/>
          <w:bCs/>
          <w:szCs w:val="24"/>
        </w:rPr>
        <w:t xml:space="preserve"> </w:t>
      </w:r>
      <w:r w:rsidR="008B74AE" w:rsidRPr="0009298F">
        <w:rPr>
          <w:b w:val="0"/>
          <w:bCs/>
          <w:szCs w:val="24"/>
        </w:rPr>
        <w:t>– Wydział Prawa i Administracji – Katedra Prawa Konstytucyjnego</w:t>
      </w:r>
    </w:p>
    <w:p w14:paraId="0CD0FE58" w14:textId="77777777" w:rsidR="00F86F7A" w:rsidRPr="0009298F" w:rsidRDefault="00F86F7A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</w:p>
    <w:p w14:paraId="48BA2240" w14:textId="77777777" w:rsidR="00A5729F" w:rsidRPr="0009298F" w:rsidRDefault="00A5729F" w:rsidP="000F7235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09298F">
        <w:rPr>
          <w:spacing w:val="20"/>
          <w:szCs w:val="24"/>
        </w:rPr>
        <w:t xml:space="preserve">Wykaz redakcji monografii </w:t>
      </w:r>
      <w:r w:rsidR="006A4DCA" w:rsidRPr="0009298F">
        <w:rPr>
          <w:spacing w:val="20"/>
          <w:szCs w:val="24"/>
        </w:rPr>
        <w:t xml:space="preserve">naukowych </w:t>
      </w:r>
      <w:r w:rsidRPr="0009298F">
        <w:rPr>
          <w:spacing w:val="20"/>
          <w:szCs w:val="24"/>
        </w:rPr>
        <w:t xml:space="preserve">(także w postaci elektronicznej) (do sprawozdania należy dołączyć skan/kopię strony tytułowej oraz strony potwierdzającej autorstwo </w:t>
      </w:r>
      <w:r w:rsidR="00CD6BE6" w:rsidRPr="0009298F">
        <w:rPr>
          <w:spacing w:val="20"/>
          <w:szCs w:val="24"/>
        </w:rPr>
        <w:t xml:space="preserve">oraz afiliację </w:t>
      </w:r>
      <w:r w:rsidRPr="0009298F">
        <w:rPr>
          <w:spacing w:val="20"/>
          <w:szCs w:val="24"/>
        </w:rPr>
        <w:t>publikacji)</w:t>
      </w:r>
    </w:p>
    <w:p w14:paraId="27C0D881" w14:textId="77777777" w:rsidR="00A5729F" w:rsidRPr="0009298F" w:rsidRDefault="00A5729F" w:rsidP="000F7235">
      <w:pPr>
        <w:pStyle w:val="Tekstpodstawowy"/>
        <w:tabs>
          <w:tab w:val="left" w:pos="1080"/>
        </w:tabs>
        <w:spacing w:line="276" w:lineRule="auto"/>
        <w:jc w:val="left"/>
        <w:rPr>
          <w:spacing w:val="20"/>
          <w:szCs w:val="24"/>
        </w:rPr>
      </w:pPr>
    </w:p>
    <w:p w14:paraId="2C3E8BE1" w14:textId="77777777" w:rsidR="00A5729F" w:rsidRPr="0009298F" w:rsidRDefault="00A5729F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szCs w:val="24"/>
        </w:rPr>
        <w:t>Wydawca monografii:</w:t>
      </w:r>
      <w:r w:rsidRPr="0009298F">
        <w:rPr>
          <w:b w:val="0"/>
          <w:szCs w:val="24"/>
        </w:rPr>
        <w:t xml:space="preserve"> </w:t>
      </w:r>
      <w:r w:rsidRPr="0009298F">
        <w:rPr>
          <w:b w:val="0"/>
          <w:szCs w:val="24"/>
        </w:rPr>
        <w:tab/>
        <w:t xml:space="preserve"> </w:t>
      </w:r>
    </w:p>
    <w:p w14:paraId="7689075C" w14:textId="77777777" w:rsidR="00A5729F" w:rsidRPr="0009298F" w:rsidRDefault="00A5729F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szCs w:val="24"/>
        </w:rPr>
        <w:t>Redaktorzy:</w:t>
      </w:r>
      <w:r w:rsidRPr="0009298F">
        <w:rPr>
          <w:b w:val="0"/>
          <w:szCs w:val="24"/>
        </w:rPr>
        <w:t xml:space="preserve"> </w:t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</w:p>
    <w:p w14:paraId="01EC3F59" w14:textId="77777777" w:rsidR="00A5729F" w:rsidRPr="0009298F" w:rsidRDefault="00A5729F" w:rsidP="000F7235">
      <w:pPr>
        <w:pStyle w:val="Tekstpodstawowy"/>
        <w:tabs>
          <w:tab w:val="left" w:pos="4896"/>
        </w:tabs>
        <w:spacing w:line="276" w:lineRule="auto"/>
        <w:ind w:left="4536" w:hanging="4536"/>
        <w:jc w:val="left"/>
        <w:rPr>
          <w:b w:val="0"/>
          <w:bCs/>
          <w:szCs w:val="24"/>
        </w:rPr>
      </w:pPr>
      <w:r w:rsidRPr="0009298F">
        <w:rPr>
          <w:szCs w:val="24"/>
        </w:rPr>
        <w:t>Tytuł:</w:t>
      </w:r>
      <w:r w:rsidRPr="0009298F">
        <w:rPr>
          <w:b w:val="0"/>
          <w:szCs w:val="24"/>
        </w:rPr>
        <w:t xml:space="preserve">                               </w:t>
      </w:r>
      <w:r w:rsidRPr="0009298F">
        <w:rPr>
          <w:b w:val="0"/>
          <w:szCs w:val="24"/>
        </w:rPr>
        <w:tab/>
      </w:r>
    </w:p>
    <w:p w14:paraId="5F46F499" w14:textId="77777777" w:rsidR="00A5729F" w:rsidRPr="0009298F" w:rsidRDefault="00A5729F" w:rsidP="000F7235">
      <w:pPr>
        <w:pStyle w:val="Tekstpodstawowy"/>
        <w:tabs>
          <w:tab w:val="left" w:pos="4536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szCs w:val="24"/>
        </w:rPr>
        <w:t>Rok wydania:</w:t>
      </w:r>
      <w:r w:rsidRPr="0009298F">
        <w:rPr>
          <w:b w:val="0"/>
          <w:szCs w:val="24"/>
        </w:rPr>
        <w:t xml:space="preserve">                                                </w:t>
      </w:r>
    </w:p>
    <w:p w14:paraId="4022856C" w14:textId="77777777" w:rsidR="00A5729F" w:rsidRPr="0009298F" w:rsidRDefault="00A5729F" w:rsidP="000F7235">
      <w:pPr>
        <w:pStyle w:val="Tekstpodstawowy"/>
        <w:tabs>
          <w:tab w:val="left" w:pos="4536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szCs w:val="24"/>
        </w:rPr>
        <w:t>Miejsce wydania:</w:t>
      </w:r>
      <w:r w:rsidRPr="0009298F">
        <w:rPr>
          <w:b w:val="0"/>
          <w:szCs w:val="24"/>
        </w:rPr>
        <w:t xml:space="preserve">                                          </w:t>
      </w:r>
    </w:p>
    <w:p w14:paraId="07656A09" w14:textId="77777777" w:rsidR="00C66AEE" w:rsidRPr="0009298F" w:rsidRDefault="00C66AEE" w:rsidP="000F7235">
      <w:pPr>
        <w:pStyle w:val="Tekstpodstawowy"/>
        <w:tabs>
          <w:tab w:val="left" w:pos="4536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szCs w:val="24"/>
        </w:rPr>
        <w:t>Oznaczenie wydania:</w:t>
      </w:r>
      <w:r w:rsidRPr="0009298F">
        <w:rPr>
          <w:b w:val="0"/>
          <w:szCs w:val="24"/>
        </w:rPr>
        <w:t xml:space="preserve">                                   </w:t>
      </w:r>
    </w:p>
    <w:p w14:paraId="58A1A107" w14:textId="77777777" w:rsidR="00C66AEE" w:rsidRPr="0009298F" w:rsidRDefault="00C66AEE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ISBN:</w:t>
      </w:r>
      <w:r w:rsidRPr="0009298F">
        <w:rPr>
          <w:b w:val="0"/>
          <w:szCs w:val="24"/>
        </w:rPr>
        <w:tab/>
      </w:r>
    </w:p>
    <w:p w14:paraId="4BAB6781" w14:textId="77777777" w:rsidR="00C66AEE" w:rsidRPr="0009298F" w:rsidRDefault="00C66AEE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Liczba stron:</w:t>
      </w:r>
    </w:p>
    <w:p w14:paraId="09AE912A" w14:textId="77777777" w:rsidR="00A5729F" w:rsidRPr="0009298F" w:rsidRDefault="00A5729F" w:rsidP="000F7235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lastRenderedPageBreak/>
        <w:t>Objętość w arkuszach wydawniczych:</w:t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b w:val="0"/>
          <w:szCs w:val="24"/>
        </w:rPr>
        <w:t xml:space="preserve"> </w:t>
      </w:r>
    </w:p>
    <w:p w14:paraId="0903AECF" w14:textId="77777777" w:rsidR="00C66AEE" w:rsidRPr="0009298F" w:rsidRDefault="00C66AEE" w:rsidP="000F7235">
      <w:pPr>
        <w:pStyle w:val="Tekstpodstawowy"/>
        <w:tabs>
          <w:tab w:val="left" w:pos="360"/>
        </w:tabs>
        <w:spacing w:line="276" w:lineRule="auto"/>
        <w:jc w:val="left"/>
        <w:rPr>
          <w:bCs/>
          <w:spacing w:val="-3"/>
          <w:szCs w:val="24"/>
        </w:rPr>
      </w:pPr>
      <w:r w:rsidRPr="0009298F">
        <w:rPr>
          <w:bCs/>
          <w:spacing w:val="-3"/>
          <w:szCs w:val="24"/>
        </w:rPr>
        <w:t>Nazwa, miejscowość oraz data konferencji (jeżeli publikacja pokonferencyjna):</w:t>
      </w:r>
    </w:p>
    <w:p w14:paraId="6D55F7AA" w14:textId="77777777" w:rsidR="00CD6BE6" w:rsidRPr="0009298F" w:rsidRDefault="00CD6BE6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pacing w:val="-3"/>
          <w:szCs w:val="24"/>
        </w:rPr>
      </w:pPr>
      <w:r w:rsidRPr="0009298F">
        <w:rPr>
          <w:bCs/>
          <w:szCs w:val="24"/>
        </w:rPr>
        <w:t xml:space="preserve">Identyfikator DOI lub adres strony internetowej (w przypadku dokumentów, których elektroniczna wersja jest dostępna w </w:t>
      </w:r>
      <w:proofErr w:type="spellStart"/>
      <w:r w:rsidRPr="0009298F">
        <w:rPr>
          <w:bCs/>
          <w:szCs w:val="24"/>
        </w:rPr>
        <w:t>internecie</w:t>
      </w:r>
      <w:proofErr w:type="spellEnd"/>
      <w:r w:rsidRPr="0009298F">
        <w:rPr>
          <w:bCs/>
          <w:szCs w:val="24"/>
        </w:rPr>
        <w:t>):</w:t>
      </w:r>
    </w:p>
    <w:p w14:paraId="160B2501" w14:textId="77777777" w:rsidR="00A5729F" w:rsidRPr="0009298F" w:rsidRDefault="00A5729F" w:rsidP="000F7235">
      <w:pPr>
        <w:pStyle w:val="Tekstpodstawowy"/>
        <w:tabs>
          <w:tab w:val="left" w:pos="4536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 xml:space="preserve">Afiliacja </w:t>
      </w:r>
      <w:r w:rsidR="00CD6BE6" w:rsidRPr="0009298F">
        <w:rPr>
          <w:szCs w:val="24"/>
        </w:rPr>
        <w:t xml:space="preserve">redaktora </w:t>
      </w:r>
      <w:r w:rsidR="00CD6BE6" w:rsidRPr="0009298F">
        <w:rPr>
          <w:bCs/>
          <w:szCs w:val="24"/>
        </w:rPr>
        <w:t>sprawozdającego publikację</w:t>
      </w:r>
      <w:r w:rsidRPr="0009298F">
        <w:rPr>
          <w:szCs w:val="24"/>
        </w:rPr>
        <w:t>:</w:t>
      </w:r>
    </w:p>
    <w:p w14:paraId="44974EBC" w14:textId="77777777" w:rsidR="002B65C5" w:rsidRPr="0009298F" w:rsidRDefault="002B65C5" w:rsidP="000F723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BB4650D" w14:textId="77777777" w:rsidR="002B65C5" w:rsidRPr="0009298F" w:rsidRDefault="00107219" w:rsidP="000F7235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09298F">
        <w:rPr>
          <w:spacing w:val="20"/>
          <w:szCs w:val="24"/>
        </w:rPr>
        <w:t>R</w:t>
      </w:r>
      <w:r w:rsidR="002B65C5" w:rsidRPr="0009298F">
        <w:rPr>
          <w:spacing w:val="20"/>
          <w:szCs w:val="24"/>
        </w:rPr>
        <w:t>ozdziały w monografiach</w:t>
      </w:r>
      <w:r w:rsidRPr="0009298F">
        <w:rPr>
          <w:spacing w:val="20"/>
          <w:szCs w:val="24"/>
        </w:rPr>
        <w:t xml:space="preserve"> naukowych</w:t>
      </w:r>
      <w:r w:rsidR="002B65C5" w:rsidRPr="0009298F">
        <w:rPr>
          <w:spacing w:val="20"/>
          <w:szCs w:val="24"/>
        </w:rPr>
        <w:t xml:space="preserve"> </w:t>
      </w:r>
      <w:r w:rsidR="00A82A50" w:rsidRPr="0009298F">
        <w:rPr>
          <w:spacing w:val="20"/>
          <w:szCs w:val="24"/>
        </w:rPr>
        <w:t xml:space="preserve">(także w postaci </w:t>
      </w:r>
      <w:r w:rsidR="00EB3E81" w:rsidRPr="0009298F">
        <w:rPr>
          <w:spacing w:val="20"/>
          <w:szCs w:val="24"/>
        </w:rPr>
        <w:t xml:space="preserve">elektronicznej) </w:t>
      </w:r>
      <w:r w:rsidR="002B65C5" w:rsidRPr="0009298F">
        <w:rPr>
          <w:spacing w:val="20"/>
          <w:szCs w:val="24"/>
        </w:rPr>
        <w:t xml:space="preserve">(do sprawozdania należy dołączyć skan/kopię strony tytułowej oraz strony potwierdzającej autorstwo </w:t>
      </w:r>
      <w:r w:rsidRPr="0009298F">
        <w:rPr>
          <w:spacing w:val="20"/>
          <w:szCs w:val="24"/>
        </w:rPr>
        <w:t xml:space="preserve">oraz afiliację </w:t>
      </w:r>
      <w:r w:rsidR="002B65C5" w:rsidRPr="0009298F">
        <w:rPr>
          <w:spacing w:val="20"/>
          <w:szCs w:val="24"/>
        </w:rPr>
        <w:t>publikacji)</w:t>
      </w:r>
    </w:p>
    <w:p w14:paraId="547678E3" w14:textId="5BD7118D" w:rsidR="00CB066F" w:rsidRPr="0009298F" w:rsidRDefault="00CB066F" w:rsidP="000F723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4D076F4" w14:textId="532A2E15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Wydawca monografii lub podręcznika:</w:t>
      </w:r>
      <w:r w:rsidR="004461F4" w:rsidRPr="0009298F">
        <w:rPr>
          <w:szCs w:val="24"/>
        </w:rPr>
        <w:t xml:space="preserve"> </w:t>
      </w:r>
      <w:r w:rsidR="004461F4" w:rsidRPr="0009298F">
        <w:rPr>
          <w:rFonts w:cs="Tahoma"/>
          <w:b w:val="0"/>
          <w:bCs/>
          <w:color w:val="000000"/>
          <w:szCs w:val="24"/>
          <w:shd w:val="clear" w:color="auto" w:fill="FFFFFF"/>
        </w:rPr>
        <w:t>Kresowa Agencja Wydawnicza</w:t>
      </w:r>
      <w:r w:rsidRPr="0009298F">
        <w:rPr>
          <w:b w:val="0"/>
          <w:szCs w:val="24"/>
        </w:rPr>
        <w:tab/>
      </w:r>
    </w:p>
    <w:p w14:paraId="1C701E39" w14:textId="37A166D8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Tytuł oraz autor lub redaktor monografii:</w:t>
      </w:r>
      <w:r w:rsidRPr="0009298F">
        <w:rPr>
          <w:b w:val="0"/>
          <w:szCs w:val="24"/>
        </w:rPr>
        <w:t xml:space="preserve"> </w:t>
      </w:r>
      <w:r w:rsidRPr="0009298F">
        <w:rPr>
          <w:b w:val="0"/>
          <w:i/>
          <w:iCs/>
          <w:szCs w:val="24"/>
        </w:rPr>
        <w:t>Niezbędność filozofii</w:t>
      </w:r>
      <w:r w:rsidRPr="0009298F">
        <w:rPr>
          <w:b w:val="0"/>
          <w:szCs w:val="24"/>
        </w:rPr>
        <w:t>, red. Maria Szyszkowska</w:t>
      </w:r>
    </w:p>
    <w:p w14:paraId="1444314C" w14:textId="302796CC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 xml:space="preserve">Autorzy rozdziału: </w:t>
      </w:r>
      <w:r w:rsidRPr="0009298F">
        <w:rPr>
          <w:b w:val="0"/>
          <w:bCs/>
          <w:szCs w:val="24"/>
        </w:rPr>
        <w:t xml:space="preserve">Monika </w:t>
      </w:r>
      <w:proofErr w:type="spellStart"/>
      <w:r w:rsidRPr="0009298F">
        <w:rPr>
          <w:b w:val="0"/>
          <w:bCs/>
          <w:szCs w:val="24"/>
        </w:rPr>
        <w:t>Żabicka-Kłopotek</w:t>
      </w:r>
      <w:proofErr w:type="spellEnd"/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  <w:r w:rsidRPr="0009298F">
        <w:rPr>
          <w:b w:val="0"/>
          <w:szCs w:val="24"/>
        </w:rPr>
        <w:tab/>
      </w:r>
    </w:p>
    <w:p w14:paraId="1723FA1E" w14:textId="0F88B02B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ind w:left="4260" w:hanging="4260"/>
        <w:jc w:val="left"/>
        <w:rPr>
          <w:b w:val="0"/>
          <w:szCs w:val="24"/>
        </w:rPr>
      </w:pPr>
      <w:r w:rsidRPr="0009298F">
        <w:rPr>
          <w:szCs w:val="24"/>
        </w:rPr>
        <w:t xml:space="preserve">Tytuł rozdziału: </w:t>
      </w:r>
      <w:r w:rsidRPr="0009298F">
        <w:rPr>
          <w:b w:val="0"/>
          <w:bCs/>
          <w:i/>
          <w:iCs/>
          <w:szCs w:val="24"/>
        </w:rPr>
        <w:t>Znaczenie i charakter prawny ślubowania poselskiego</w:t>
      </w:r>
      <w:r w:rsidRPr="0009298F">
        <w:rPr>
          <w:b w:val="0"/>
          <w:szCs w:val="24"/>
        </w:rPr>
        <w:tab/>
      </w:r>
    </w:p>
    <w:p w14:paraId="5A3F0BA4" w14:textId="52B6BF36" w:rsidR="00706474" w:rsidRPr="0009298F" w:rsidRDefault="00706474" w:rsidP="000F7235">
      <w:pPr>
        <w:pStyle w:val="Tekstpodstawowy"/>
        <w:tabs>
          <w:tab w:val="left" w:pos="4536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 xml:space="preserve">Rok wydania: </w:t>
      </w:r>
      <w:r w:rsidR="00D84B53" w:rsidRPr="0009298F">
        <w:rPr>
          <w:b w:val="0"/>
          <w:bCs/>
          <w:szCs w:val="24"/>
        </w:rPr>
        <w:t>2019</w:t>
      </w:r>
      <w:r w:rsidRPr="0009298F">
        <w:rPr>
          <w:szCs w:val="24"/>
        </w:rPr>
        <w:t xml:space="preserve">                                               </w:t>
      </w:r>
    </w:p>
    <w:p w14:paraId="3FAE7C01" w14:textId="44C38D1B" w:rsidR="00706474" w:rsidRPr="0009298F" w:rsidRDefault="00706474" w:rsidP="000F7235">
      <w:pPr>
        <w:pStyle w:val="Tekstpodstawowy"/>
        <w:tabs>
          <w:tab w:val="left" w:pos="4253"/>
          <w:tab w:val="left" w:pos="4536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>Miejsce wydania:</w:t>
      </w:r>
      <w:r w:rsidR="00D84B53" w:rsidRPr="0009298F">
        <w:rPr>
          <w:szCs w:val="24"/>
        </w:rPr>
        <w:t xml:space="preserve"> </w:t>
      </w:r>
      <w:r w:rsidR="00D84B53" w:rsidRPr="0009298F">
        <w:rPr>
          <w:b w:val="0"/>
          <w:bCs/>
          <w:szCs w:val="24"/>
        </w:rPr>
        <w:t>Białystok</w:t>
      </w:r>
    </w:p>
    <w:p w14:paraId="23D7FBA5" w14:textId="3B3FC241" w:rsidR="00706474" w:rsidRPr="0009298F" w:rsidRDefault="00706474" w:rsidP="000F7235">
      <w:pPr>
        <w:pStyle w:val="Tekstpodstawowy"/>
        <w:tabs>
          <w:tab w:val="left" w:pos="4253"/>
          <w:tab w:val="left" w:pos="4536"/>
        </w:tabs>
        <w:spacing w:line="276" w:lineRule="auto"/>
        <w:jc w:val="left"/>
        <w:rPr>
          <w:b w:val="0"/>
          <w:szCs w:val="24"/>
        </w:rPr>
      </w:pPr>
      <w:r w:rsidRPr="0009298F">
        <w:rPr>
          <w:szCs w:val="24"/>
        </w:rPr>
        <w:t>Oznaczenie wydania:</w:t>
      </w:r>
      <w:r w:rsidR="00BA77DD" w:rsidRPr="0009298F">
        <w:rPr>
          <w:szCs w:val="24"/>
        </w:rPr>
        <w:t xml:space="preserve"> </w:t>
      </w:r>
      <w:r w:rsidR="00BA77DD" w:rsidRPr="0009298F">
        <w:rPr>
          <w:b w:val="0"/>
          <w:bCs/>
          <w:szCs w:val="24"/>
        </w:rPr>
        <w:t>b.d.</w:t>
      </w:r>
      <w:r w:rsidRPr="0009298F">
        <w:rPr>
          <w:b w:val="0"/>
          <w:szCs w:val="24"/>
        </w:rPr>
        <w:tab/>
      </w:r>
    </w:p>
    <w:p w14:paraId="2FDDB525" w14:textId="6226A1FD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 xml:space="preserve">ISBN: </w:t>
      </w:r>
      <w:r w:rsidR="004461F4" w:rsidRPr="0009298F">
        <w:rPr>
          <w:b w:val="0"/>
          <w:bCs/>
          <w:szCs w:val="24"/>
        </w:rPr>
        <w:t>9788361062769</w:t>
      </w:r>
    </w:p>
    <w:p w14:paraId="677B1BDD" w14:textId="0CF73846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bCs/>
          <w:szCs w:val="24"/>
        </w:rPr>
        <w:t>Strony (od s. do s.):</w:t>
      </w:r>
      <w:r w:rsidR="000C59E1" w:rsidRPr="0009298F">
        <w:rPr>
          <w:bCs/>
          <w:szCs w:val="24"/>
        </w:rPr>
        <w:t xml:space="preserve"> </w:t>
      </w:r>
      <w:r w:rsidR="000C59E1" w:rsidRPr="0009298F">
        <w:rPr>
          <w:b w:val="0"/>
          <w:szCs w:val="24"/>
        </w:rPr>
        <w:t>166–174</w:t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</w:p>
    <w:p w14:paraId="78E8DBCD" w14:textId="1B546E80" w:rsidR="00706474" w:rsidRPr="0009298F" w:rsidRDefault="00706474" w:rsidP="000F7235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>Objętość w arkuszach wydawniczych:</w:t>
      </w:r>
      <w:r w:rsidR="000C59E1" w:rsidRPr="0009298F">
        <w:rPr>
          <w:szCs w:val="24"/>
        </w:rPr>
        <w:t xml:space="preserve"> </w:t>
      </w:r>
      <w:r w:rsidR="000C59E1" w:rsidRPr="0009298F">
        <w:rPr>
          <w:b w:val="0"/>
          <w:bCs/>
          <w:szCs w:val="24"/>
        </w:rPr>
        <w:t>0,75</w:t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szCs w:val="24"/>
        </w:rPr>
        <w:tab/>
      </w:r>
      <w:r w:rsidRPr="0009298F">
        <w:rPr>
          <w:b w:val="0"/>
          <w:szCs w:val="24"/>
        </w:rPr>
        <w:t xml:space="preserve"> </w:t>
      </w:r>
    </w:p>
    <w:p w14:paraId="1845449B" w14:textId="4D376C58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pacing w:val="-3"/>
          <w:szCs w:val="24"/>
        </w:rPr>
      </w:pPr>
      <w:r w:rsidRPr="0009298F">
        <w:rPr>
          <w:bCs/>
          <w:spacing w:val="-3"/>
          <w:szCs w:val="24"/>
        </w:rPr>
        <w:t>Nazwa, miejscowość oraz data konferencji (jeżeli publikacja pokonferencyjna):</w:t>
      </w:r>
      <w:r w:rsidR="006F3809" w:rsidRPr="0009298F">
        <w:rPr>
          <w:bCs/>
          <w:spacing w:val="-3"/>
          <w:szCs w:val="24"/>
        </w:rPr>
        <w:t xml:space="preserve"> </w:t>
      </w:r>
      <w:r w:rsidR="006F3809" w:rsidRPr="0009298F">
        <w:rPr>
          <w:b w:val="0"/>
          <w:i/>
          <w:iCs/>
          <w:spacing w:val="-3"/>
          <w:szCs w:val="24"/>
        </w:rPr>
        <w:t>Niezbędność filozofii</w:t>
      </w:r>
      <w:r w:rsidR="006F3809" w:rsidRPr="0009298F">
        <w:rPr>
          <w:b w:val="0"/>
          <w:spacing w:val="-3"/>
          <w:szCs w:val="24"/>
        </w:rPr>
        <w:t>, Nałęczów, 26–28.03.2018</w:t>
      </w:r>
    </w:p>
    <w:p w14:paraId="3465AEF9" w14:textId="5E9B108D" w:rsidR="00706474" w:rsidRPr="0009298F" w:rsidRDefault="00706474" w:rsidP="000F7235">
      <w:pPr>
        <w:pStyle w:val="Tekstpodstawowy"/>
        <w:tabs>
          <w:tab w:val="left" w:pos="360"/>
        </w:tabs>
        <w:spacing w:line="276" w:lineRule="auto"/>
        <w:jc w:val="left"/>
        <w:rPr>
          <w:b w:val="0"/>
          <w:spacing w:val="-3"/>
          <w:szCs w:val="24"/>
        </w:rPr>
      </w:pPr>
      <w:r w:rsidRPr="0009298F">
        <w:rPr>
          <w:bCs/>
          <w:szCs w:val="24"/>
        </w:rPr>
        <w:t xml:space="preserve">Identyfikator DOI lub adres strony internetowej (w przypadku dokumentów, których elektroniczna wersja jest dostępna w </w:t>
      </w:r>
      <w:proofErr w:type="spellStart"/>
      <w:r w:rsidRPr="0009298F">
        <w:rPr>
          <w:bCs/>
          <w:szCs w:val="24"/>
        </w:rPr>
        <w:t>internecie</w:t>
      </w:r>
      <w:proofErr w:type="spellEnd"/>
      <w:r w:rsidRPr="0009298F">
        <w:rPr>
          <w:bCs/>
          <w:szCs w:val="24"/>
        </w:rPr>
        <w:t>):</w:t>
      </w:r>
      <w:r w:rsidR="00880A35" w:rsidRPr="0009298F">
        <w:rPr>
          <w:bCs/>
          <w:szCs w:val="24"/>
        </w:rPr>
        <w:t xml:space="preserve"> </w:t>
      </w:r>
      <w:r w:rsidR="00880A35" w:rsidRPr="0009298F">
        <w:rPr>
          <w:b w:val="0"/>
          <w:bCs/>
          <w:szCs w:val="24"/>
        </w:rPr>
        <w:t>b.d.</w:t>
      </w:r>
    </w:p>
    <w:p w14:paraId="3BF656EE" w14:textId="498C1BC0" w:rsidR="00706474" w:rsidRPr="0009298F" w:rsidRDefault="00706474" w:rsidP="000F7235">
      <w:pPr>
        <w:pStyle w:val="Tekstpodstawowy"/>
        <w:tabs>
          <w:tab w:val="left" w:pos="4536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 xml:space="preserve">Afiliacja autora </w:t>
      </w:r>
      <w:r w:rsidRPr="0009298F">
        <w:rPr>
          <w:bCs/>
          <w:szCs w:val="24"/>
        </w:rPr>
        <w:t>sprawozdającego publikację</w:t>
      </w:r>
      <w:r w:rsidRPr="0009298F">
        <w:rPr>
          <w:szCs w:val="24"/>
        </w:rPr>
        <w:t xml:space="preserve">: </w:t>
      </w:r>
      <w:r w:rsidR="00790ECB" w:rsidRPr="0009298F">
        <w:rPr>
          <w:b w:val="0"/>
          <w:bCs/>
          <w:szCs w:val="24"/>
        </w:rPr>
        <w:t>Uniwersytet Warszawski – Wydział Prawa i Administracji – Katedra Prawa Konstytucyjnego</w:t>
      </w:r>
    </w:p>
    <w:p w14:paraId="33BBB902" w14:textId="77777777" w:rsidR="00A078DC" w:rsidRPr="0009298F" w:rsidRDefault="00A078DC" w:rsidP="000F723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0086C1D" w14:textId="38FB7072" w:rsidR="00CB066F" w:rsidRPr="0009298F" w:rsidRDefault="00394BBC" w:rsidP="000F7235">
      <w:pPr>
        <w:pStyle w:val="Tekstpodstawowy"/>
        <w:numPr>
          <w:ilvl w:val="0"/>
          <w:numId w:val="2"/>
        </w:numPr>
        <w:tabs>
          <w:tab w:val="left" w:pos="4536"/>
        </w:tabs>
        <w:spacing w:line="276" w:lineRule="auto"/>
        <w:jc w:val="left"/>
        <w:rPr>
          <w:szCs w:val="24"/>
        </w:rPr>
      </w:pPr>
      <w:r w:rsidRPr="0009298F">
        <w:rPr>
          <w:bCs/>
          <w:szCs w:val="24"/>
        </w:rPr>
        <w:t>Pozostałe publikacje, nie dające się przyporządkować do żadnej z powyższych kategorii.</w:t>
      </w:r>
    </w:p>
    <w:p w14:paraId="2115A7A6" w14:textId="56CD43CD" w:rsidR="006A2B2B" w:rsidRPr="0009298F" w:rsidRDefault="006A2B2B" w:rsidP="000F7235">
      <w:pPr>
        <w:pStyle w:val="Tekstpodstawowy"/>
        <w:tabs>
          <w:tab w:val="left" w:pos="4536"/>
        </w:tabs>
        <w:spacing w:line="276" w:lineRule="auto"/>
        <w:jc w:val="left"/>
        <w:rPr>
          <w:bCs/>
          <w:szCs w:val="24"/>
        </w:rPr>
      </w:pPr>
    </w:p>
    <w:p w14:paraId="1FFA3695" w14:textId="1F962574" w:rsidR="006A2B2B" w:rsidRPr="0009298F" w:rsidRDefault="006A2B2B" w:rsidP="000F7235">
      <w:pPr>
        <w:pStyle w:val="Tekstpodstawowy"/>
        <w:tabs>
          <w:tab w:val="left" w:pos="4536"/>
        </w:tabs>
        <w:spacing w:line="276" w:lineRule="auto"/>
        <w:jc w:val="left"/>
        <w:rPr>
          <w:szCs w:val="24"/>
        </w:rPr>
      </w:pPr>
      <w:r w:rsidRPr="0009298F">
        <w:rPr>
          <w:szCs w:val="24"/>
        </w:rPr>
        <w:t>R</w:t>
      </w:r>
      <w:r w:rsidR="00880A35" w:rsidRPr="0009298F">
        <w:rPr>
          <w:szCs w:val="24"/>
        </w:rPr>
        <w:t>obert</w:t>
      </w:r>
      <w:r w:rsidRPr="0009298F">
        <w:rPr>
          <w:szCs w:val="24"/>
        </w:rPr>
        <w:t xml:space="preserve"> </w:t>
      </w:r>
      <w:proofErr w:type="spellStart"/>
      <w:r w:rsidRPr="0009298F">
        <w:rPr>
          <w:szCs w:val="24"/>
        </w:rPr>
        <w:t>Rybski</w:t>
      </w:r>
      <w:proofErr w:type="spellEnd"/>
      <w:r w:rsidR="00880A35" w:rsidRPr="0009298F">
        <w:rPr>
          <w:b w:val="0"/>
          <w:bCs/>
          <w:szCs w:val="24"/>
        </w:rPr>
        <w:t>,</w:t>
      </w:r>
      <w:r w:rsidRPr="0009298F">
        <w:rPr>
          <w:szCs w:val="24"/>
        </w:rPr>
        <w:t xml:space="preserve"> </w:t>
      </w:r>
      <w:r w:rsidRPr="0009298F">
        <w:rPr>
          <w:b w:val="0"/>
          <w:i/>
          <w:szCs w:val="24"/>
        </w:rPr>
        <w:t xml:space="preserve">Jak podatkowo skorzystać na </w:t>
      </w:r>
      <w:proofErr w:type="spellStart"/>
      <w:r w:rsidRPr="0009298F">
        <w:rPr>
          <w:b w:val="0"/>
          <w:i/>
          <w:szCs w:val="24"/>
        </w:rPr>
        <w:t>brexicie</w:t>
      </w:r>
      <w:proofErr w:type="spellEnd"/>
      <w:r w:rsidRPr="0009298F">
        <w:rPr>
          <w:b w:val="0"/>
          <w:i/>
          <w:szCs w:val="24"/>
        </w:rPr>
        <w:t>?</w:t>
      </w:r>
      <w:r w:rsidR="006F3809" w:rsidRPr="0009298F">
        <w:rPr>
          <w:b w:val="0"/>
          <w:iCs/>
          <w:szCs w:val="24"/>
        </w:rPr>
        <w:t>,</w:t>
      </w:r>
      <w:r w:rsidRPr="0009298F">
        <w:rPr>
          <w:b w:val="0"/>
          <w:i/>
          <w:szCs w:val="24"/>
        </w:rPr>
        <w:t xml:space="preserve"> </w:t>
      </w:r>
      <w:r w:rsidRPr="0009298F">
        <w:rPr>
          <w:b w:val="0"/>
          <w:szCs w:val="24"/>
        </w:rPr>
        <w:t xml:space="preserve">„Rzeczpospolita” z 26 kwietnia 2019 r., dostępny również pod adresem: </w:t>
      </w:r>
      <w:hyperlink r:id="rId12" w:history="1">
        <w:r w:rsidRPr="0009298F">
          <w:rPr>
            <w:rStyle w:val="Hipercze"/>
            <w:b w:val="0"/>
            <w:szCs w:val="24"/>
          </w:rPr>
          <w:t>https://www.rp.pl/Opinie/304269970-Robert-Rybski-Jak-podatkowo-skorzystac-na-brexicie.html</w:t>
        </w:r>
      </w:hyperlink>
      <w:r w:rsidRPr="0009298F">
        <w:rPr>
          <w:b w:val="0"/>
          <w:szCs w:val="24"/>
        </w:rPr>
        <w:t xml:space="preserve"> [dostęp 23 czerwca 2019 r.]</w:t>
      </w:r>
      <w:r w:rsidR="00C005D0" w:rsidRPr="0009298F">
        <w:rPr>
          <w:b w:val="0"/>
          <w:szCs w:val="24"/>
        </w:rPr>
        <w:t>;</w:t>
      </w:r>
    </w:p>
    <w:p w14:paraId="7302A7AB" w14:textId="77777777" w:rsidR="006F3809" w:rsidRPr="0009298F" w:rsidRDefault="006F3809" w:rsidP="000F7235">
      <w:pPr>
        <w:pStyle w:val="Tekstpodstawowy"/>
        <w:tabs>
          <w:tab w:val="left" w:pos="4536"/>
        </w:tabs>
        <w:spacing w:line="276" w:lineRule="auto"/>
        <w:jc w:val="left"/>
        <w:rPr>
          <w:szCs w:val="24"/>
        </w:rPr>
      </w:pPr>
    </w:p>
    <w:p w14:paraId="1BAEE7AA" w14:textId="616D54AC" w:rsidR="006A2B2B" w:rsidRDefault="009B3C9E" w:rsidP="000F7235">
      <w:pPr>
        <w:pStyle w:val="Tekstpodstawowy"/>
        <w:tabs>
          <w:tab w:val="left" w:pos="4536"/>
        </w:tabs>
        <w:spacing w:line="276" w:lineRule="auto"/>
        <w:jc w:val="left"/>
        <w:rPr>
          <w:b w:val="0"/>
          <w:bCs/>
          <w:szCs w:val="24"/>
        </w:rPr>
      </w:pPr>
      <w:r w:rsidRPr="0009298F">
        <w:rPr>
          <w:szCs w:val="24"/>
        </w:rPr>
        <w:t>M</w:t>
      </w:r>
      <w:r w:rsidR="00880A35" w:rsidRPr="0009298F">
        <w:rPr>
          <w:szCs w:val="24"/>
        </w:rPr>
        <w:t>arek</w:t>
      </w:r>
      <w:r w:rsidRPr="0009298F">
        <w:rPr>
          <w:szCs w:val="24"/>
        </w:rPr>
        <w:t xml:space="preserve"> </w:t>
      </w:r>
      <w:proofErr w:type="spellStart"/>
      <w:r w:rsidRPr="0009298F">
        <w:rPr>
          <w:szCs w:val="24"/>
        </w:rPr>
        <w:t>Z</w:t>
      </w:r>
      <w:r w:rsidR="001331C8" w:rsidRPr="0009298F">
        <w:rPr>
          <w:szCs w:val="24"/>
        </w:rPr>
        <w:t>ubik</w:t>
      </w:r>
      <w:proofErr w:type="spellEnd"/>
      <w:r w:rsidRPr="0009298F">
        <w:rPr>
          <w:b w:val="0"/>
          <w:bCs/>
          <w:szCs w:val="24"/>
        </w:rPr>
        <w:t>,</w:t>
      </w:r>
      <w:r w:rsidR="001331C8" w:rsidRPr="0009298F">
        <w:rPr>
          <w:b w:val="0"/>
          <w:bCs/>
          <w:szCs w:val="24"/>
        </w:rPr>
        <w:t xml:space="preserve"> recenzje wydawnicze dla czasopism naukowych: „Państwo i Prawo”, „Przegląd Konstytucyjny”, „Forum Prawnicze”</w:t>
      </w:r>
      <w:r w:rsidRPr="0009298F">
        <w:rPr>
          <w:b w:val="0"/>
          <w:bCs/>
          <w:szCs w:val="24"/>
        </w:rPr>
        <w:t>.</w:t>
      </w:r>
    </w:p>
    <w:p w14:paraId="13141A65" w14:textId="77777777" w:rsidR="00BE1284" w:rsidRDefault="00BE1284" w:rsidP="000F7235">
      <w:pPr>
        <w:pStyle w:val="Tekstpodstawowy"/>
        <w:tabs>
          <w:tab w:val="left" w:pos="4536"/>
        </w:tabs>
        <w:spacing w:line="276" w:lineRule="auto"/>
        <w:jc w:val="left"/>
        <w:rPr>
          <w:b w:val="0"/>
          <w:bCs/>
          <w:szCs w:val="24"/>
        </w:rPr>
      </w:pPr>
    </w:p>
    <w:p w14:paraId="0FC548AB" w14:textId="77777777" w:rsidR="00BE1284" w:rsidRDefault="00BE1284" w:rsidP="00BE1284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 w:val="32"/>
        </w:rPr>
      </w:pPr>
    </w:p>
    <w:p w14:paraId="1E818EEE" w14:textId="77777777" w:rsidR="00BE1284" w:rsidRDefault="00BE1284" w:rsidP="00BE1284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 w:val="32"/>
        </w:rPr>
      </w:pPr>
    </w:p>
    <w:p w14:paraId="4F447BE7" w14:textId="77777777" w:rsidR="00BE1284" w:rsidRPr="0090680D" w:rsidRDefault="00BE1284" w:rsidP="00BE1284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 w:val="32"/>
        </w:rPr>
      </w:pPr>
      <w:r w:rsidRPr="0090680D">
        <w:rPr>
          <w:spacing w:val="20"/>
          <w:sz w:val="32"/>
        </w:rPr>
        <w:t>KONFERENCJE NAUKOWE</w:t>
      </w:r>
    </w:p>
    <w:p w14:paraId="11522EA1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spacing w:val="20"/>
          <w:sz w:val="24"/>
          <w:szCs w:val="24"/>
        </w:rPr>
      </w:pPr>
    </w:p>
    <w:p w14:paraId="18D38492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90680D">
        <w:rPr>
          <w:rFonts w:ascii="Garamond" w:hAnsi="Garamond"/>
          <w:b/>
          <w:spacing w:val="20"/>
          <w:sz w:val="24"/>
          <w:szCs w:val="24"/>
        </w:rPr>
        <w:t>1. Konferencje naukowe zorganizowane przez jednostkę</w:t>
      </w:r>
    </w:p>
    <w:p w14:paraId="0591A3B8" w14:textId="77777777" w:rsidR="00BE1284" w:rsidRPr="0090680D" w:rsidRDefault="00BE1284" w:rsidP="00BE1284">
      <w:pPr>
        <w:pStyle w:val="Tekstpodstawowy"/>
        <w:tabs>
          <w:tab w:val="left" w:pos="4539"/>
        </w:tabs>
        <w:spacing w:line="276" w:lineRule="auto"/>
        <w:jc w:val="left"/>
        <w:rPr>
          <w:b w:val="0"/>
        </w:rPr>
      </w:pPr>
    </w:p>
    <w:p w14:paraId="3F4272AE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t>1) nazwa konferencji naukowej;</w:t>
      </w:r>
    </w:p>
    <w:p w14:paraId="733656D3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t>2) rodzaj konferencji naukowej (krajowa, międzynarodowa);</w:t>
      </w:r>
    </w:p>
    <w:p w14:paraId="06ADBFC9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t>3) rok, w którym została zorganizowana konferencja naukowa;</w:t>
      </w:r>
    </w:p>
    <w:p w14:paraId="52A3417C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t>4) liczba uczestników konferencji naukowej;</w:t>
      </w:r>
    </w:p>
    <w:p w14:paraId="5C14061D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lastRenderedPageBreak/>
        <w:t>5) liczba uczestników prezentujących referaty, w tym reprezentujących zagraniczne ośrodki naukowe;</w:t>
      </w:r>
    </w:p>
    <w:p w14:paraId="073B7F19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t>6) liczba jednostek naukowych, których przedstawiciele brali udział w konferencji naukowej;</w:t>
      </w:r>
    </w:p>
    <w:p w14:paraId="10879F87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</w:rPr>
      </w:pPr>
      <w:r w:rsidRPr="0090680D">
        <w:rPr>
          <w:rFonts w:ascii="Garamond" w:hAnsi="Garamond"/>
          <w:sz w:val="24"/>
        </w:rPr>
        <w:t>7) procentowy udział referatów wygłoszonych przez osoby z zagranicznych ośrodków naukowych.</w:t>
      </w:r>
    </w:p>
    <w:p w14:paraId="3DFFAF6C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14F9909D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452D8A5C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7F21D584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500930F3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0BA7A7D5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39DE49C8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1FC1485D" w14:textId="77777777" w:rsidR="00BE1284" w:rsidRPr="0090680D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</w:rPr>
      </w:pPr>
    </w:p>
    <w:p w14:paraId="5501CEEE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b/>
          <w:bCs/>
          <w:sz w:val="24"/>
          <w:szCs w:val="24"/>
        </w:rPr>
        <w:t>2. Udział w konferencjach i wygłoszone referaty:</w:t>
      </w:r>
    </w:p>
    <w:p w14:paraId="416C74AD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78C4E01E" w14:textId="77777777" w:rsidR="00BE1284" w:rsidRPr="006876D9" w:rsidRDefault="00BE1284" w:rsidP="00BE1284">
      <w:pPr>
        <w:numPr>
          <w:ilvl w:val="0"/>
          <w:numId w:val="5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b/>
          <w:bCs/>
          <w:sz w:val="24"/>
          <w:szCs w:val="24"/>
        </w:rPr>
      </w:pPr>
      <w:r w:rsidRPr="006876D9">
        <w:rPr>
          <w:rFonts w:ascii="Garamond" w:hAnsi="Garamond"/>
          <w:b/>
          <w:bCs/>
          <w:sz w:val="24"/>
          <w:szCs w:val="24"/>
        </w:rPr>
        <w:t>krajowych:</w:t>
      </w:r>
    </w:p>
    <w:p w14:paraId="33D6E5D8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563C6E8D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>mgr Konrad Rydel</w:t>
      </w:r>
    </w:p>
    <w:p w14:paraId="676A0451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>[</w:t>
      </w:r>
      <w:r w:rsidRPr="006876D9">
        <w:rPr>
          <w:rFonts w:ascii="Garamond" w:hAnsi="Garamond"/>
          <w:i/>
          <w:iCs/>
          <w:sz w:val="24"/>
          <w:szCs w:val="24"/>
        </w:rPr>
        <w:t>Środki zaskarżenia w postępowaniu cywilnym</w:t>
      </w:r>
      <w:r w:rsidRPr="006876D9">
        <w:rPr>
          <w:rFonts w:ascii="Garamond" w:hAnsi="Garamond"/>
          <w:sz w:val="24"/>
          <w:szCs w:val="24"/>
        </w:rPr>
        <w:t xml:space="preserve">, Lublin, 1.03.2019; Studenckie Koło Naukowe Prawników UMCS] – </w:t>
      </w:r>
      <w:r w:rsidRPr="006876D9">
        <w:rPr>
          <w:rFonts w:ascii="Garamond" w:hAnsi="Garamond"/>
          <w:b/>
          <w:bCs/>
          <w:i/>
          <w:iCs/>
          <w:sz w:val="24"/>
          <w:szCs w:val="24"/>
        </w:rPr>
        <w:t>Problemy ze stosowaniem skargi na czynność komornika sądowego</w:t>
      </w:r>
      <w:r w:rsidRPr="006876D9">
        <w:rPr>
          <w:rFonts w:ascii="Garamond" w:hAnsi="Garamond"/>
          <w:sz w:val="24"/>
          <w:szCs w:val="24"/>
        </w:rPr>
        <w:t>;</w:t>
      </w:r>
    </w:p>
    <w:p w14:paraId="6934833F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i/>
          <w:iCs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>[</w:t>
      </w:r>
      <w:r w:rsidRPr="006876D9">
        <w:rPr>
          <w:rFonts w:ascii="Garamond" w:hAnsi="Garamond"/>
          <w:i/>
          <w:iCs/>
          <w:sz w:val="24"/>
          <w:szCs w:val="24"/>
        </w:rPr>
        <w:t>Dylematy i perspektywy demokracji</w:t>
      </w:r>
      <w:r w:rsidRPr="006876D9">
        <w:rPr>
          <w:rFonts w:ascii="Garamond" w:hAnsi="Garamond"/>
          <w:sz w:val="24"/>
          <w:szCs w:val="24"/>
        </w:rPr>
        <w:t xml:space="preserve">, Warszawa, 5–6.04.2019; Koło Naukowe Komparatystyki Prawniczej </w:t>
      </w:r>
      <w:proofErr w:type="spellStart"/>
      <w:r w:rsidRPr="006876D9">
        <w:rPr>
          <w:rFonts w:ascii="Garamond" w:hAnsi="Garamond"/>
          <w:sz w:val="24"/>
          <w:szCs w:val="24"/>
        </w:rPr>
        <w:t>WPiA</w:t>
      </w:r>
      <w:proofErr w:type="spellEnd"/>
      <w:r w:rsidRPr="006876D9">
        <w:rPr>
          <w:rFonts w:ascii="Garamond" w:hAnsi="Garamond"/>
          <w:sz w:val="24"/>
          <w:szCs w:val="24"/>
        </w:rPr>
        <w:t xml:space="preserve"> UW] –</w:t>
      </w:r>
      <w:r w:rsidRPr="006876D9">
        <w:rPr>
          <w:rFonts w:ascii="Garamond" w:hAnsi="Garamond"/>
          <w:b/>
          <w:bCs/>
          <w:sz w:val="24"/>
          <w:szCs w:val="24"/>
        </w:rPr>
        <w:t xml:space="preserve"> </w:t>
      </w:r>
      <w:r w:rsidRPr="006876D9">
        <w:rPr>
          <w:rFonts w:ascii="Garamond" w:hAnsi="Garamond"/>
          <w:b/>
          <w:bCs/>
          <w:i/>
          <w:iCs/>
          <w:sz w:val="24"/>
          <w:szCs w:val="24"/>
        </w:rPr>
        <w:t>Demokracja a urzeczywistnianie zasad sprawiedliwości społecznej i solidaryzm społeczny</w:t>
      </w:r>
      <w:r w:rsidRPr="006876D9">
        <w:rPr>
          <w:rFonts w:ascii="Garamond" w:hAnsi="Garamond"/>
          <w:sz w:val="24"/>
          <w:szCs w:val="24"/>
        </w:rPr>
        <w:t>;</w:t>
      </w:r>
    </w:p>
    <w:p w14:paraId="1E9BF057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>[</w:t>
      </w:r>
      <w:r w:rsidRPr="006876D9">
        <w:rPr>
          <w:rFonts w:ascii="Garamond" w:hAnsi="Garamond"/>
          <w:i/>
          <w:iCs/>
          <w:sz w:val="24"/>
          <w:szCs w:val="24"/>
        </w:rPr>
        <w:t>Wolność wypowiedzi w międzynarodowych i krajowych systemach ochrony praw człowieka</w:t>
      </w:r>
      <w:r w:rsidRPr="006876D9">
        <w:rPr>
          <w:rFonts w:ascii="Garamond" w:hAnsi="Garamond"/>
          <w:sz w:val="24"/>
          <w:szCs w:val="24"/>
        </w:rPr>
        <w:t xml:space="preserve">, Olsztyn, 27.05.2019; Katedra Praw Człowieka, Prawa Europejskiego i Kanonicznego </w:t>
      </w:r>
      <w:proofErr w:type="spellStart"/>
      <w:r w:rsidRPr="006876D9">
        <w:rPr>
          <w:rFonts w:ascii="Garamond" w:hAnsi="Garamond"/>
          <w:sz w:val="24"/>
          <w:szCs w:val="24"/>
        </w:rPr>
        <w:t>WPiA</w:t>
      </w:r>
      <w:proofErr w:type="spellEnd"/>
      <w:r w:rsidRPr="006876D9">
        <w:rPr>
          <w:rFonts w:ascii="Garamond" w:hAnsi="Garamond"/>
          <w:sz w:val="24"/>
          <w:szCs w:val="24"/>
        </w:rPr>
        <w:t xml:space="preserve"> UWM, Studenckie Koło Naukowe Praw Człowieka „</w:t>
      </w:r>
      <w:proofErr w:type="spellStart"/>
      <w:r w:rsidRPr="006876D9">
        <w:rPr>
          <w:rFonts w:ascii="Garamond" w:hAnsi="Garamond"/>
          <w:sz w:val="24"/>
          <w:szCs w:val="24"/>
        </w:rPr>
        <w:t>Ius</w:t>
      </w:r>
      <w:proofErr w:type="spellEnd"/>
      <w:r w:rsidRPr="006876D9">
        <w:rPr>
          <w:rFonts w:ascii="Garamond" w:hAnsi="Garamond"/>
          <w:sz w:val="24"/>
          <w:szCs w:val="24"/>
        </w:rPr>
        <w:t xml:space="preserve"> </w:t>
      </w:r>
      <w:proofErr w:type="spellStart"/>
      <w:r w:rsidRPr="006876D9">
        <w:rPr>
          <w:rFonts w:ascii="Garamond" w:hAnsi="Garamond"/>
          <w:sz w:val="24"/>
          <w:szCs w:val="24"/>
        </w:rPr>
        <w:t>Homini</w:t>
      </w:r>
      <w:proofErr w:type="spellEnd"/>
      <w:r w:rsidRPr="006876D9">
        <w:rPr>
          <w:rFonts w:ascii="Garamond" w:hAnsi="Garamond"/>
          <w:sz w:val="24"/>
          <w:szCs w:val="24"/>
        </w:rPr>
        <w:t xml:space="preserve">”] – </w:t>
      </w:r>
      <w:r w:rsidRPr="006876D9">
        <w:rPr>
          <w:rFonts w:ascii="Garamond" w:hAnsi="Garamond"/>
          <w:b/>
          <w:bCs/>
          <w:i/>
          <w:iCs/>
          <w:sz w:val="24"/>
          <w:szCs w:val="24"/>
        </w:rPr>
        <w:t xml:space="preserve">Dopuszczalne ograniczenia w korzystaniu z wolności słowa na gruncie orzecznictwa </w:t>
      </w:r>
      <w:proofErr w:type="spellStart"/>
      <w:r w:rsidRPr="006876D9">
        <w:rPr>
          <w:rFonts w:ascii="Garamond" w:hAnsi="Garamond"/>
          <w:b/>
          <w:bCs/>
          <w:i/>
          <w:iCs/>
          <w:sz w:val="24"/>
          <w:szCs w:val="24"/>
        </w:rPr>
        <w:t>ETPCz</w:t>
      </w:r>
      <w:proofErr w:type="spellEnd"/>
      <w:r w:rsidRPr="006876D9">
        <w:rPr>
          <w:rFonts w:ascii="Garamond" w:hAnsi="Garamond"/>
          <w:sz w:val="24"/>
          <w:szCs w:val="24"/>
        </w:rPr>
        <w:t>.</w:t>
      </w:r>
    </w:p>
    <w:p w14:paraId="5F5FF506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7F47C297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>mgr Rafał Smoleń</w:t>
      </w:r>
    </w:p>
    <w:p w14:paraId="7F010BC5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>[</w:t>
      </w:r>
      <w:r w:rsidRPr="006876D9">
        <w:rPr>
          <w:rFonts w:ascii="Garamond" w:hAnsi="Garamond" w:cstheme="majorBidi"/>
          <w:i/>
          <w:iCs/>
          <w:sz w:val="24"/>
          <w:szCs w:val="24"/>
        </w:rPr>
        <w:t>Wokół idei wolności</w:t>
      </w:r>
      <w:r w:rsidRPr="006876D9">
        <w:rPr>
          <w:rFonts w:ascii="Garamond" w:hAnsi="Garamond"/>
          <w:sz w:val="24"/>
          <w:szCs w:val="24"/>
        </w:rPr>
        <w:t xml:space="preserve">, Poznań, 12.04.2019; </w:t>
      </w:r>
      <w:r w:rsidRPr="006876D9">
        <w:rPr>
          <w:rFonts w:ascii="Garamond" w:hAnsi="Garamond" w:cstheme="majorBidi"/>
          <w:sz w:val="24"/>
          <w:szCs w:val="24"/>
        </w:rPr>
        <w:t>Sekcja Myśli i Kultury Politycznej Studenckiego Koła Naukowego Historyków UAM</w:t>
      </w:r>
      <w:r w:rsidRPr="006876D9">
        <w:rPr>
          <w:rFonts w:ascii="Garamond" w:hAnsi="Garamond"/>
          <w:sz w:val="24"/>
          <w:szCs w:val="24"/>
        </w:rPr>
        <w:t>] –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 xml:space="preserve"> Wolność a konstytucyjne postanowienia </w:t>
      </w:r>
      <w:proofErr w:type="spellStart"/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>niezmienialne</w:t>
      </w:r>
      <w:proofErr w:type="spellEnd"/>
      <w:r w:rsidRPr="006876D9">
        <w:rPr>
          <w:rFonts w:ascii="Garamond" w:hAnsi="Garamond" w:cstheme="majorBidi"/>
          <w:sz w:val="24"/>
          <w:szCs w:val="24"/>
        </w:rPr>
        <w:t>;</w:t>
      </w:r>
    </w:p>
    <w:p w14:paraId="662D7A94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 w:cstheme="majorBidi"/>
          <w:sz w:val="24"/>
          <w:szCs w:val="24"/>
        </w:rPr>
        <w:t>[</w:t>
      </w:r>
      <w:r w:rsidRPr="006876D9">
        <w:rPr>
          <w:rFonts w:ascii="Garamond" w:hAnsi="Garamond" w:cstheme="majorBidi"/>
          <w:i/>
          <w:iCs/>
          <w:sz w:val="24"/>
          <w:szCs w:val="24"/>
        </w:rPr>
        <w:t>Między Wschodem a Zachodem, między Północą a Południem</w:t>
      </w:r>
      <w:r w:rsidRPr="006876D9">
        <w:rPr>
          <w:rFonts w:ascii="Garamond" w:hAnsi="Garamond" w:cstheme="majorBidi"/>
          <w:sz w:val="24"/>
          <w:szCs w:val="24"/>
        </w:rPr>
        <w:t>, Warszawa, 7–9.05.2019; Zarząd Samorządu Studentów Wydziału Orientalistycznego UW, Wydziałowa Rada Doktorantów Wydziału Orientalistycznego UW, Koło Naukowe Arabistów UW, Koło Naukowe Indologii „</w:t>
      </w:r>
      <w:proofErr w:type="spellStart"/>
      <w:r w:rsidRPr="006876D9">
        <w:rPr>
          <w:rFonts w:ascii="Garamond" w:hAnsi="Garamond" w:cstheme="majorBidi"/>
          <w:sz w:val="24"/>
          <w:szCs w:val="24"/>
        </w:rPr>
        <w:t>Rasamandala</w:t>
      </w:r>
      <w:proofErr w:type="spellEnd"/>
      <w:r w:rsidRPr="006876D9">
        <w:rPr>
          <w:rFonts w:ascii="Garamond" w:hAnsi="Garamond" w:cstheme="majorBidi"/>
          <w:sz w:val="24"/>
          <w:szCs w:val="24"/>
        </w:rPr>
        <w:t xml:space="preserve">” UW, Koło Naukowe Mongolistyki i </w:t>
      </w:r>
      <w:proofErr w:type="spellStart"/>
      <w:r w:rsidRPr="006876D9">
        <w:rPr>
          <w:rFonts w:ascii="Garamond" w:hAnsi="Garamond" w:cstheme="majorBidi"/>
          <w:sz w:val="24"/>
          <w:szCs w:val="24"/>
        </w:rPr>
        <w:t>Tybetologii</w:t>
      </w:r>
      <w:proofErr w:type="spellEnd"/>
      <w:r w:rsidRPr="006876D9">
        <w:rPr>
          <w:rFonts w:ascii="Garamond" w:hAnsi="Garamond" w:cstheme="majorBidi"/>
          <w:sz w:val="24"/>
          <w:szCs w:val="24"/>
        </w:rPr>
        <w:t xml:space="preserve"> UW, Turkologiczne Koło Naukowe UW] – 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>Demokratyzacja a bezkarność. Granice zmiany Konstytucji Ghany z 1992 roku</w:t>
      </w:r>
      <w:r w:rsidRPr="006876D9">
        <w:rPr>
          <w:rFonts w:ascii="Garamond" w:hAnsi="Garamond" w:cstheme="majorBidi"/>
          <w:sz w:val="24"/>
          <w:szCs w:val="24"/>
        </w:rPr>
        <w:t>;</w:t>
      </w:r>
    </w:p>
    <w:p w14:paraId="79C45CE6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  <w:lang w:val="it-IT"/>
        </w:rPr>
      </w:pPr>
      <w:r w:rsidRPr="006876D9">
        <w:rPr>
          <w:rFonts w:ascii="Garamond" w:hAnsi="Garamond" w:cstheme="majorBidi"/>
          <w:sz w:val="24"/>
          <w:szCs w:val="24"/>
        </w:rPr>
        <w:t>[</w:t>
      </w:r>
      <w:r w:rsidRPr="006876D9">
        <w:rPr>
          <w:rFonts w:ascii="Garamond" w:hAnsi="Garamond" w:cstheme="majorBidi"/>
          <w:i/>
          <w:iCs/>
          <w:sz w:val="24"/>
          <w:szCs w:val="24"/>
        </w:rPr>
        <w:t>Lubelska Wiosna Młodych Historyków i Archiwistów</w:t>
      </w:r>
      <w:r w:rsidRPr="006876D9">
        <w:rPr>
          <w:rFonts w:ascii="Garamond" w:hAnsi="Garamond" w:cstheme="majorBidi"/>
          <w:sz w:val="24"/>
          <w:szCs w:val="24"/>
        </w:rPr>
        <w:t xml:space="preserve">, Lublin, 17–18.05.2019; Koło Naukowe Historyków Studentów UMCS, Instytut Historii UMCS, Towarzystwo Nauki i Kultury „Libra”, Narodowy Uniwersytet Charkowski, Naukowo-Badawczy Uniwersytet „Wyższa Szkoła Ekonomii” w </w:t>
      </w:r>
      <w:proofErr w:type="spellStart"/>
      <w:r w:rsidRPr="006876D9">
        <w:rPr>
          <w:rFonts w:ascii="Garamond" w:hAnsi="Garamond" w:cstheme="majorBidi"/>
          <w:sz w:val="24"/>
          <w:szCs w:val="24"/>
        </w:rPr>
        <w:t>Sankt</w:t>
      </w:r>
      <w:proofErr w:type="spellEnd"/>
      <w:r w:rsidRPr="006876D9">
        <w:rPr>
          <w:rFonts w:ascii="Garamond" w:hAnsi="Garamond" w:cstheme="majorBidi"/>
          <w:sz w:val="24"/>
          <w:szCs w:val="24"/>
        </w:rPr>
        <w:t xml:space="preserve"> Petersburgu, Rosyjski Państwowy Uniwersytet Humanistyczny w Moskwie, Uralski Uniwersytet Federalny w </w:t>
      </w:r>
      <w:proofErr w:type="spellStart"/>
      <w:r w:rsidRPr="006876D9">
        <w:rPr>
          <w:rFonts w:ascii="Garamond" w:hAnsi="Garamond" w:cstheme="majorBidi"/>
          <w:sz w:val="24"/>
          <w:szCs w:val="24"/>
        </w:rPr>
        <w:t>Jekaterynburgu</w:t>
      </w:r>
      <w:proofErr w:type="spellEnd"/>
      <w:r w:rsidRPr="006876D9">
        <w:rPr>
          <w:rFonts w:ascii="Garamond" w:hAnsi="Garamond" w:cstheme="majorBidi"/>
          <w:sz w:val="24"/>
          <w:szCs w:val="24"/>
        </w:rPr>
        <w:t xml:space="preserve">, Instytut Pamięci Narodowej – oddział w Lublinie) – 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 xml:space="preserve">Pan, władca, król czy cesarz – w jaki sposób młody wenecki kupiec określał XV-wiecznych władców afrykańskich? 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  <w:lang w:val="it-IT"/>
        </w:rPr>
        <w:t xml:space="preserve">Rozważania dotyczące opisu ustroju politycznego Wolofów w </w:t>
      </w:r>
      <w:r w:rsidRPr="006876D9">
        <w:rPr>
          <w:rFonts w:ascii="Garamond" w:hAnsi="Garamond" w:cstheme="majorBidi"/>
          <w:b/>
          <w:bCs/>
          <w:sz w:val="24"/>
          <w:szCs w:val="24"/>
          <w:lang w:val="it-IT"/>
        </w:rPr>
        <w:t>Le navigazioni di Alvise da Ca’ da Mosto e Pietro di Sintra</w:t>
      </w:r>
      <w:r w:rsidRPr="006876D9">
        <w:rPr>
          <w:rFonts w:ascii="Garamond" w:hAnsi="Garamond" w:cstheme="majorBidi"/>
          <w:sz w:val="24"/>
          <w:szCs w:val="24"/>
          <w:lang w:val="it-IT"/>
        </w:rPr>
        <w:t>;</w:t>
      </w:r>
    </w:p>
    <w:p w14:paraId="7D2CDB49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 w:cstheme="majorBidi"/>
          <w:sz w:val="24"/>
          <w:szCs w:val="24"/>
        </w:rPr>
        <w:lastRenderedPageBreak/>
        <w:t>[</w:t>
      </w:r>
      <w:r w:rsidRPr="006876D9">
        <w:rPr>
          <w:rFonts w:ascii="Garamond" w:hAnsi="Garamond" w:cstheme="majorBidi"/>
          <w:i/>
          <w:iCs/>
          <w:sz w:val="24"/>
          <w:szCs w:val="24"/>
        </w:rPr>
        <w:t>Samorząd terytorialny wobec procesów centralistycznych. Perspektywa polska i międzynarodowa</w:t>
      </w:r>
      <w:r w:rsidRPr="006876D9">
        <w:rPr>
          <w:rFonts w:ascii="Garamond" w:hAnsi="Garamond" w:cstheme="majorBidi"/>
          <w:sz w:val="24"/>
          <w:szCs w:val="24"/>
        </w:rPr>
        <w:t xml:space="preserve">, Kraków, 30–31.05.2019; Instytut Prawa, Administracji i Ekonomii UP im. KEN, Małopolski Instytut Samorządu Terytorialnego i Administracji w Krakowie, Odeska Narodowa Akademia Łączności im. A.S. Popowa, Kijowski Uniwersytet Narodowy im. T. Szewczenki, Związek Ukraińskich Prawników] – 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>Samorząd terytorialny w Ghanie</w:t>
      </w:r>
      <w:r w:rsidRPr="006876D9">
        <w:rPr>
          <w:rFonts w:ascii="Garamond" w:hAnsi="Garamond" w:cstheme="majorBidi"/>
          <w:sz w:val="24"/>
          <w:szCs w:val="24"/>
        </w:rPr>
        <w:t>;</w:t>
      </w:r>
    </w:p>
    <w:p w14:paraId="3CE589EA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 w:cstheme="majorBidi"/>
          <w:sz w:val="24"/>
          <w:szCs w:val="24"/>
        </w:rPr>
        <w:t>[</w:t>
      </w:r>
      <w:r w:rsidRPr="006876D9">
        <w:rPr>
          <w:rFonts w:ascii="Garamond" w:hAnsi="Garamond" w:cstheme="majorBidi"/>
          <w:i/>
          <w:iCs/>
          <w:sz w:val="24"/>
          <w:szCs w:val="24"/>
        </w:rPr>
        <w:t>Oblicza tolerancji</w:t>
      </w:r>
      <w:r w:rsidRPr="006876D9">
        <w:rPr>
          <w:rFonts w:ascii="Garamond" w:hAnsi="Garamond" w:cstheme="majorBidi"/>
          <w:sz w:val="24"/>
          <w:szCs w:val="24"/>
        </w:rPr>
        <w:t xml:space="preserve">, Częstochowa, 17–18.06.2019; Koło Naukowe Filozofów UPH im. Jana Długosza w Częstochowie] – 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>Tolerancja i prawa mniejszości a tryb i granice zmiany Konstytucji RP z 1997 roku</w:t>
      </w:r>
      <w:r w:rsidRPr="006876D9">
        <w:rPr>
          <w:rFonts w:ascii="Garamond" w:hAnsi="Garamond" w:cstheme="majorBidi"/>
          <w:sz w:val="24"/>
          <w:szCs w:val="24"/>
        </w:rPr>
        <w:t>;</w:t>
      </w:r>
    </w:p>
    <w:p w14:paraId="4CE89C5D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 w:cstheme="majorBidi"/>
          <w:sz w:val="24"/>
          <w:szCs w:val="24"/>
        </w:rPr>
        <w:t>[</w:t>
      </w:r>
      <w:r w:rsidRPr="006876D9">
        <w:rPr>
          <w:rFonts w:ascii="Garamond" w:hAnsi="Garamond" w:cstheme="majorBidi"/>
          <w:i/>
          <w:iCs/>
          <w:sz w:val="24"/>
          <w:szCs w:val="24"/>
        </w:rPr>
        <w:t>Teoretyczne i empiryczne aspekty badań nad bezpieczeństwem międzynarodowym</w:t>
      </w:r>
      <w:r w:rsidRPr="006876D9">
        <w:rPr>
          <w:rFonts w:ascii="Garamond" w:hAnsi="Garamond" w:cstheme="majorBidi"/>
          <w:sz w:val="24"/>
          <w:szCs w:val="24"/>
        </w:rPr>
        <w:t>, Toruń, 28.06.2019; Koło Naukowe Bezpieczeństwa Wewnętrznego przy Wydziale Politologii i Studiów Międzynarodowych UMK] –</w:t>
      </w:r>
      <w:r w:rsidRPr="006876D9">
        <w:rPr>
          <w:rFonts w:ascii="Garamond" w:hAnsi="Garamond" w:cstheme="majorBidi"/>
          <w:b/>
          <w:bCs/>
          <w:i/>
          <w:iCs/>
          <w:sz w:val="24"/>
          <w:szCs w:val="24"/>
        </w:rPr>
        <w:t xml:space="preserve"> Konstytucja jako gwarant bezpieczeństwa jednostki we współczesnym państwie demokratycznym</w:t>
      </w:r>
      <w:r w:rsidRPr="006876D9">
        <w:rPr>
          <w:rFonts w:ascii="Garamond" w:hAnsi="Garamond" w:cstheme="majorBidi"/>
          <w:sz w:val="24"/>
          <w:szCs w:val="24"/>
        </w:rPr>
        <w:t>.</w:t>
      </w:r>
    </w:p>
    <w:p w14:paraId="12C38B22" w14:textId="77777777" w:rsidR="00BE1284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72BD47AD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6273BE1E" w14:textId="77777777" w:rsidR="00BE1284" w:rsidRPr="006876D9" w:rsidRDefault="00BE1284" w:rsidP="00BE1284">
      <w:pPr>
        <w:numPr>
          <w:ilvl w:val="0"/>
          <w:numId w:val="5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b/>
          <w:bCs/>
          <w:sz w:val="24"/>
          <w:szCs w:val="24"/>
        </w:rPr>
        <w:t>zagranicznych:</w:t>
      </w:r>
    </w:p>
    <w:p w14:paraId="0D5171EC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088C293A" w14:textId="77777777" w:rsidR="00BE1284" w:rsidRPr="006876D9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i/>
          <w:iCs/>
          <w:sz w:val="24"/>
          <w:szCs w:val="24"/>
        </w:rPr>
      </w:pPr>
      <w:r w:rsidRPr="006876D9">
        <w:rPr>
          <w:rFonts w:ascii="Garamond" w:hAnsi="Garamond"/>
          <w:sz w:val="24"/>
          <w:szCs w:val="24"/>
          <w:lang w:val="en-US"/>
        </w:rPr>
        <w:t xml:space="preserve">prof. </w:t>
      </w:r>
      <w:proofErr w:type="spellStart"/>
      <w:r w:rsidRPr="006876D9">
        <w:rPr>
          <w:rFonts w:ascii="Garamond" w:hAnsi="Garamond"/>
          <w:sz w:val="24"/>
          <w:szCs w:val="24"/>
          <w:lang w:val="en-US"/>
        </w:rPr>
        <w:t>dr</w:t>
      </w:r>
      <w:proofErr w:type="spellEnd"/>
      <w:r w:rsidRPr="006876D9">
        <w:rPr>
          <w:rFonts w:ascii="Garamond" w:hAnsi="Garamond"/>
          <w:sz w:val="24"/>
          <w:szCs w:val="24"/>
          <w:lang w:val="en-US"/>
        </w:rPr>
        <w:t xml:space="preserve"> hab. </w:t>
      </w:r>
      <w:r w:rsidRPr="006876D9">
        <w:rPr>
          <w:rFonts w:ascii="Garamond" w:hAnsi="Garamond"/>
          <w:sz w:val="24"/>
          <w:szCs w:val="24"/>
        </w:rPr>
        <w:t xml:space="preserve">Marek </w:t>
      </w:r>
      <w:proofErr w:type="spellStart"/>
      <w:r w:rsidRPr="006876D9">
        <w:rPr>
          <w:rFonts w:ascii="Garamond" w:hAnsi="Garamond"/>
          <w:sz w:val="24"/>
          <w:szCs w:val="24"/>
        </w:rPr>
        <w:t>Zubik</w:t>
      </w:r>
      <w:proofErr w:type="spellEnd"/>
    </w:p>
    <w:p w14:paraId="04165C48" w14:textId="77777777" w:rsidR="00BE1284" w:rsidRPr="006876D9" w:rsidRDefault="00BE1284" w:rsidP="00BE1284">
      <w:p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68DEF133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6876D9">
        <w:rPr>
          <w:rFonts w:ascii="Garamond" w:hAnsi="Garamond"/>
          <w:sz w:val="24"/>
          <w:szCs w:val="24"/>
          <w:lang w:val="en-US"/>
        </w:rPr>
        <w:t>[</w:t>
      </w:r>
      <w:proofErr w:type="spellStart"/>
      <w:r w:rsidRPr="006876D9">
        <w:rPr>
          <w:rFonts w:ascii="Garamond" w:hAnsi="Garamond"/>
          <w:bCs/>
          <w:i/>
          <w:iCs/>
          <w:sz w:val="24"/>
          <w:szCs w:val="24"/>
          <w:lang w:val="en-US"/>
        </w:rPr>
        <w:t>Verfassungsgerichte</w:t>
      </w:r>
      <w:proofErr w:type="spellEnd"/>
      <w:r w:rsidRPr="006876D9">
        <w:rPr>
          <w:rFonts w:ascii="Garamond" w:hAnsi="Garamond"/>
          <w:bCs/>
          <w:i/>
          <w:iCs/>
          <w:sz w:val="24"/>
          <w:szCs w:val="24"/>
          <w:lang w:val="en-US"/>
        </w:rPr>
        <w:t xml:space="preserve"> und </w:t>
      </w:r>
      <w:proofErr w:type="spellStart"/>
      <w:r w:rsidRPr="006876D9">
        <w:rPr>
          <w:rFonts w:ascii="Garamond" w:hAnsi="Garamond"/>
          <w:bCs/>
          <w:i/>
          <w:iCs/>
          <w:sz w:val="24"/>
          <w:szCs w:val="24"/>
          <w:lang w:val="en-US"/>
        </w:rPr>
        <w:t>politischer</w:t>
      </w:r>
      <w:proofErr w:type="spellEnd"/>
      <w:r w:rsidRPr="006876D9">
        <w:rPr>
          <w:rFonts w:ascii="Garamond" w:hAnsi="Garamond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876D9">
        <w:rPr>
          <w:rFonts w:ascii="Garamond" w:hAnsi="Garamond"/>
          <w:bCs/>
          <w:i/>
          <w:iCs/>
          <w:sz w:val="24"/>
          <w:szCs w:val="24"/>
          <w:lang w:val="en-US"/>
        </w:rPr>
        <w:t>Wandel</w:t>
      </w:r>
      <w:proofErr w:type="spellEnd"/>
      <w:r w:rsidRPr="006876D9">
        <w:rPr>
          <w:rFonts w:ascii="Garamond" w:hAnsi="Garamond"/>
          <w:bCs/>
          <w:sz w:val="24"/>
          <w:szCs w:val="24"/>
          <w:lang w:val="en-US"/>
        </w:rPr>
        <w:t>, 10</w:t>
      </w:r>
      <w:r w:rsidRPr="006876D9">
        <w:rPr>
          <w:rFonts w:ascii="Garamond" w:hAnsi="Garamond"/>
          <w:sz w:val="24"/>
          <w:szCs w:val="24"/>
          <w:lang w:val="en-US"/>
        </w:rPr>
        <w:t>–</w:t>
      </w:r>
      <w:r w:rsidRPr="006876D9">
        <w:rPr>
          <w:rFonts w:ascii="Garamond" w:hAnsi="Garamond"/>
          <w:bCs/>
          <w:sz w:val="24"/>
          <w:szCs w:val="24"/>
          <w:lang w:val="en-US"/>
        </w:rPr>
        <w:t xml:space="preserve">11.01.2019, Berlin; </w:t>
      </w:r>
      <w:proofErr w:type="spellStart"/>
      <w:r w:rsidRPr="006876D9">
        <w:rPr>
          <w:rFonts w:ascii="Garamond" w:hAnsi="Garamond"/>
          <w:bCs/>
          <w:sz w:val="24"/>
          <w:szCs w:val="24"/>
          <w:lang w:val="en-GB"/>
        </w:rPr>
        <w:t>Wissenschaftskolleg</w:t>
      </w:r>
      <w:proofErr w:type="spellEnd"/>
      <w:r w:rsidRPr="006876D9"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 w:rsidRPr="006876D9">
        <w:rPr>
          <w:rFonts w:ascii="Garamond" w:hAnsi="Garamond"/>
          <w:bCs/>
          <w:sz w:val="24"/>
          <w:szCs w:val="24"/>
          <w:lang w:val="en-GB"/>
        </w:rPr>
        <w:t>zu</w:t>
      </w:r>
      <w:proofErr w:type="spellEnd"/>
      <w:r w:rsidRPr="006876D9">
        <w:rPr>
          <w:rFonts w:ascii="Garamond" w:hAnsi="Garamond"/>
          <w:bCs/>
          <w:sz w:val="24"/>
          <w:szCs w:val="24"/>
          <w:lang w:val="en-GB"/>
        </w:rPr>
        <w:t xml:space="preserve"> Berlin, Max-Planck-</w:t>
      </w:r>
      <w:proofErr w:type="spellStart"/>
      <w:r w:rsidRPr="006876D9">
        <w:rPr>
          <w:rFonts w:ascii="Garamond" w:hAnsi="Garamond"/>
          <w:bCs/>
          <w:sz w:val="24"/>
          <w:szCs w:val="24"/>
          <w:lang w:val="en-GB"/>
        </w:rPr>
        <w:t>Institut</w:t>
      </w:r>
      <w:proofErr w:type="spellEnd"/>
      <w:r w:rsidRPr="006876D9">
        <w:rPr>
          <w:rFonts w:ascii="Garamond" w:hAnsi="Garamond"/>
          <w:sz w:val="24"/>
          <w:szCs w:val="24"/>
          <w:lang w:val="en-US"/>
        </w:rPr>
        <w:t xml:space="preserve">] – </w:t>
      </w:r>
      <w:r w:rsidRPr="006876D9">
        <w:rPr>
          <w:rFonts w:ascii="Garamond" w:hAnsi="Garamond"/>
          <w:b/>
          <w:i/>
          <w:sz w:val="24"/>
          <w:szCs w:val="24"/>
          <w:lang w:val="en-GB"/>
        </w:rPr>
        <w:t>Constitutional court in Poland. Changes in the political position and authority of the Constitutional Tribunal in the last decade</w:t>
      </w:r>
      <w:r w:rsidRPr="006876D9">
        <w:rPr>
          <w:rFonts w:ascii="Garamond" w:hAnsi="Garamond"/>
          <w:bCs/>
          <w:sz w:val="24"/>
          <w:szCs w:val="24"/>
          <w:lang w:val="en-US"/>
        </w:rPr>
        <w:t>.</w:t>
      </w:r>
    </w:p>
    <w:p w14:paraId="4BD81076" w14:textId="77777777" w:rsidR="00BE1284" w:rsidRPr="00BE1284" w:rsidRDefault="00BE1284" w:rsidP="00BE1284">
      <w:pPr>
        <w:tabs>
          <w:tab w:val="left" w:pos="5259"/>
        </w:tabs>
        <w:suppressAutoHyphens/>
        <w:spacing w:after="0" w:line="276" w:lineRule="auto"/>
        <w:ind w:left="360"/>
        <w:rPr>
          <w:rFonts w:ascii="Garamond" w:hAnsi="Garamond"/>
          <w:sz w:val="24"/>
          <w:szCs w:val="24"/>
          <w:lang w:val="en-US"/>
        </w:rPr>
      </w:pPr>
    </w:p>
    <w:p w14:paraId="3AFC5E07" w14:textId="77777777" w:rsidR="00BE1284" w:rsidRPr="006876D9" w:rsidRDefault="00BE1284" w:rsidP="00BE1284">
      <w:p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</w:rPr>
      </w:pPr>
      <w:r w:rsidRPr="006876D9">
        <w:rPr>
          <w:rFonts w:ascii="Garamond" w:hAnsi="Garamond"/>
          <w:sz w:val="24"/>
          <w:szCs w:val="24"/>
        </w:rPr>
        <w:t xml:space="preserve">dr Robert </w:t>
      </w:r>
      <w:proofErr w:type="spellStart"/>
      <w:r w:rsidRPr="006876D9">
        <w:rPr>
          <w:rFonts w:ascii="Garamond" w:hAnsi="Garamond"/>
          <w:sz w:val="24"/>
          <w:szCs w:val="24"/>
        </w:rPr>
        <w:t>Rybski</w:t>
      </w:r>
      <w:proofErr w:type="spellEnd"/>
    </w:p>
    <w:p w14:paraId="7EB0003D" w14:textId="77777777" w:rsidR="00BE1284" w:rsidRPr="006876D9" w:rsidRDefault="00BE1284" w:rsidP="00BE1284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6876D9">
        <w:rPr>
          <w:rFonts w:ascii="Garamond" w:hAnsi="Garamond"/>
          <w:sz w:val="24"/>
          <w:szCs w:val="24"/>
          <w:lang w:val="en-US"/>
        </w:rPr>
        <w:t>[</w:t>
      </w:r>
      <w:r w:rsidRPr="006876D9">
        <w:rPr>
          <w:rFonts w:ascii="Garamond" w:hAnsi="Garamond"/>
          <w:i/>
          <w:iCs/>
          <w:sz w:val="24"/>
          <w:szCs w:val="24"/>
          <w:lang w:val="en-US"/>
        </w:rPr>
        <w:t>SURFACE Expert Workshop</w:t>
      </w:r>
      <w:r w:rsidRPr="006876D9">
        <w:rPr>
          <w:rFonts w:ascii="Garamond" w:hAnsi="Garamond"/>
          <w:sz w:val="24"/>
          <w:szCs w:val="24"/>
          <w:lang w:val="en-US"/>
        </w:rPr>
        <w:t xml:space="preserve">, Berlin, 4–5.04.2019; Helmholtz Centre for Environmental Research &amp; German Federal Environmental Agency] – </w:t>
      </w:r>
      <w:r w:rsidRPr="006876D9">
        <w:rPr>
          <w:rFonts w:ascii="Garamond" w:hAnsi="Garamond"/>
          <w:b/>
          <w:bCs/>
          <w:i/>
          <w:iCs/>
          <w:sz w:val="24"/>
          <w:szCs w:val="24"/>
          <w:lang w:val="en-US"/>
        </w:rPr>
        <w:t>Land take in Poland</w:t>
      </w:r>
      <w:r w:rsidRPr="006876D9">
        <w:rPr>
          <w:rFonts w:ascii="Garamond" w:hAnsi="Garamond"/>
          <w:sz w:val="24"/>
          <w:szCs w:val="24"/>
          <w:lang w:val="en-US"/>
        </w:rPr>
        <w:t>.</w:t>
      </w:r>
    </w:p>
    <w:p w14:paraId="41063239" w14:textId="77777777" w:rsidR="00BE1284" w:rsidRDefault="00BE1284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pacing w:val="20"/>
          <w:sz w:val="24"/>
          <w:szCs w:val="24"/>
          <w:lang w:val="en-US"/>
        </w:rPr>
      </w:pPr>
    </w:p>
    <w:p w14:paraId="122C7564" w14:textId="77777777" w:rsidR="00894E4E" w:rsidRDefault="00894E4E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pacing w:val="20"/>
          <w:sz w:val="24"/>
          <w:szCs w:val="24"/>
          <w:lang w:val="en-US"/>
        </w:rPr>
      </w:pPr>
    </w:p>
    <w:p w14:paraId="4A38A91E" w14:textId="77777777" w:rsidR="00894E4E" w:rsidRDefault="00894E4E" w:rsidP="00894E4E">
      <w:pPr>
        <w:pStyle w:val="Tekstpodstawowy"/>
        <w:tabs>
          <w:tab w:val="left" w:pos="1080"/>
        </w:tabs>
        <w:ind w:left="360"/>
        <w:jc w:val="center"/>
        <w:rPr>
          <w:spacing w:val="20"/>
          <w:sz w:val="32"/>
        </w:rPr>
      </w:pPr>
    </w:p>
    <w:p w14:paraId="7ABCB019" w14:textId="77777777" w:rsidR="00894E4E" w:rsidRDefault="00894E4E" w:rsidP="00894E4E">
      <w:pPr>
        <w:pStyle w:val="Tekstpodstawowy"/>
        <w:tabs>
          <w:tab w:val="left" w:pos="1080"/>
        </w:tabs>
        <w:ind w:left="360"/>
        <w:jc w:val="center"/>
        <w:rPr>
          <w:spacing w:val="20"/>
          <w:sz w:val="32"/>
        </w:rPr>
      </w:pPr>
    </w:p>
    <w:p w14:paraId="70E4F2DF" w14:textId="77777777" w:rsidR="00894E4E" w:rsidRPr="006D3CFE" w:rsidRDefault="00894E4E" w:rsidP="00894E4E">
      <w:pPr>
        <w:pStyle w:val="Tekstpodstawowy"/>
        <w:tabs>
          <w:tab w:val="left" w:pos="1080"/>
        </w:tabs>
        <w:ind w:left="360"/>
        <w:jc w:val="center"/>
        <w:rPr>
          <w:spacing w:val="20"/>
          <w:sz w:val="32"/>
        </w:rPr>
      </w:pPr>
      <w:bookmarkStart w:id="0" w:name="_GoBack"/>
      <w:bookmarkEnd w:id="0"/>
      <w:r>
        <w:rPr>
          <w:spacing w:val="20"/>
          <w:sz w:val="32"/>
        </w:rPr>
        <w:t>PROJEKTY</w:t>
      </w:r>
      <w:r w:rsidRPr="006D3CFE">
        <w:rPr>
          <w:spacing w:val="20"/>
          <w:sz w:val="32"/>
        </w:rPr>
        <w:t xml:space="preserve"> NAUKOWE</w:t>
      </w:r>
    </w:p>
    <w:p w14:paraId="1A463825" w14:textId="77777777" w:rsidR="00894E4E" w:rsidRDefault="00894E4E" w:rsidP="00894E4E">
      <w:pPr>
        <w:pStyle w:val="Tekstpodstawowy"/>
        <w:tabs>
          <w:tab w:val="left" w:pos="4539"/>
        </w:tabs>
        <w:jc w:val="center"/>
        <w:rPr>
          <w:spacing w:val="20"/>
        </w:rPr>
      </w:pPr>
      <w:r>
        <w:rPr>
          <w:spacing w:val="20"/>
        </w:rPr>
        <w:t>Informacje o realizowanych krajowych i międzynarodowych projektach obejmujących badania naukowe lub prace rozwojowe (proszę nie wpisywać projektów realizowanych w ramach badań statutowych i badań dla młodych naukowców – tzw. BST i DSM)</w:t>
      </w:r>
    </w:p>
    <w:p w14:paraId="12E4A2E9" w14:textId="77777777" w:rsidR="00894E4E" w:rsidRDefault="00894E4E" w:rsidP="00894E4E">
      <w:pPr>
        <w:pStyle w:val="Tekstpodstawowy"/>
        <w:tabs>
          <w:tab w:val="left" w:pos="4539"/>
        </w:tabs>
        <w:rPr>
          <w:bCs/>
          <w:spacing w:val="20"/>
        </w:rPr>
      </w:pPr>
    </w:p>
    <w:p w14:paraId="684A7259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>
        <w:rPr>
          <w:b w:val="0"/>
        </w:rPr>
        <w:t xml:space="preserve">1) numer projektu: </w:t>
      </w:r>
      <w:r w:rsidRPr="00F04CC3">
        <w:t>UMO-2015/17/B/HS5/01408</w:t>
      </w:r>
      <w:r>
        <w:rPr>
          <w:b w:val="0"/>
          <w:bCs/>
        </w:rPr>
        <w:t>;</w:t>
      </w:r>
    </w:p>
    <w:p w14:paraId="0B11B8E5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1EEE6A2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>
        <w:rPr>
          <w:b w:val="0"/>
        </w:rPr>
        <w:t xml:space="preserve">2) tytuł projektu: </w:t>
      </w:r>
      <w:r w:rsidRPr="0072636E">
        <w:rPr>
          <w:i/>
          <w:iCs/>
        </w:rPr>
        <w:t>Wpływ orzecznictwa europejskich sądów konstytucyjnych i Trybunału Sprawiedliwości UE na kształtowanie uniwersalnej treści wolności komunikowania się w Europie w dobie rozwoju technologicznego</w:t>
      </w:r>
      <w:r>
        <w:rPr>
          <w:b w:val="0"/>
          <w:bCs/>
        </w:rPr>
        <w:t>;</w:t>
      </w:r>
    </w:p>
    <w:p w14:paraId="0512AC99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38741198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>3) środki finansowe ogółem przyznane na realizację projektu (suma środków przyznanych instytucjom lu</w:t>
      </w:r>
      <w:r>
        <w:rPr>
          <w:b w:val="0"/>
        </w:rPr>
        <w:t xml:space="preserve">b jednostkom współrealizującym): </w:t>
      </w:r>
      <w:r w:rsidRPr="00F04CC3">
        <w:t>364 560 zł</w:t>
      </w:r>
      <w:r>
        <w:rPr>
          <w:b w:val="0"/>
          <w:bCs/>
        </w:rPr>
        <w:t>;</w:t>
      </w:r>
    </w:p>
    <w:p w14:paraId="57D3CDE8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738F2760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 xml:space="preserve">4) dane kierownika projektu </w:t>
      </w:r>
      <w:r>
        <w:rPr>
          <w:b w:val="0"/>
        </w:rPr>
        <w:t xml:space="preserve">oraz okres kierowania projektem: </w:t>
      </w:r>
      <w:r w:rsidRPr="00F04CC3">
        <w:t xml:space="preserve">prof. dr hab. Marek Tadeusz </w:t>
      </w:r>
      <w:proofErr w:type="spellStart"/>
      <w:r w:rsidRPr="00F04CC3">
        <w:t>Zubik</w:t>
      </w:r>
      <w:proofErr w:type="spellEnd"/>
      <w:r>
        <w:t>, 37 miesięcy</w:t>
      </w:r>
      <w:r>
        <w:rPr>
          <w:b w:val="0"/>
          <w:bCs/>
        </w:rPr>
        <w:t>;</w:t>
      </w:r>
    </w:p>
    <w:p w14:paraId="55E695DE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0A105991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5) środki finansowe przyznane jednostce naukowej na poszczegó</w:t>
      </w:r>
      <w:r>
        <w:rPr>
          <w:b w:val="0"/>
        </w:rPr>
        <w:t xml:space="preserve">lne lata realizacji projektu: </w:t>
      </w:r>
    </w:p>
    <w:p w14:paraId="3048C314" w14:textId="77777777" w:rsidR="00894E4E" w:rsidRPr="00F04CC3" w:rsidRDefault="00894E4E" w:rsidP="00894E4E">
      <w:pPr>
        <w:pStyle w:val="Tekstpodstawowy"/>
        <w:tabs>
          <w:tab w:val="left" w:pos="4539"/>
        </w:tabs>
      </w:pPr>
      <w:r>
        <w:t>r</w:t>
      </w:r>
      <w:r w:rsidRPr="00F04CC3">
        <w:t>ok I: 160 560 zł</w:t>
      </w:r>
      <w:r w:rsidRPr="00E0155D">
        <w:rPr>
          <w:b w:val="0"/>
          <w:bCs/>
        </w:rPr>
        <w:t>,</w:t>
      </w:r>
    </w:p>
    <w:p w14:paraId="7270A0F7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>
        <w:t>r</w:t>
      </w:r>
      <w:r w:rsidRPr="00F04CC3">
        <w:t>ok II: 204 000 zł</w:t>
      </w:r>
      <w:r>
        <w:rPr>
          <w:b w:val="0"/>
          <w:bCs/>
        </w:rPr>
        <w:t>;</w:t>
      </w:r>
    </w:p>
    <w:p w14:paraId="65DC279A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9E83329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>
        <w:rPr>
          <w:b w:val="0"/>
        </w:rPr>
        <w:t xml:space="preserve">6) numer umowy: </w:t>
      </w:r>
      <w:r w:rsidRPr="00F04CC3">
        <w:t>UMO-2015/17/B/HS/01408</w:t>
      </w:r>
      <w:r>
        <w:rPr>
          <w:b w:val="0"/>
          <w:bCs/>
        </w:rPr>
        <w:t>;</w:t>
      </w:r>
    </w:p>
    <w:p w14:paraId="6BFF7B2B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3250134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>
        <w:rPr>
          <w:b w:val="0"/>
        </w:rPr>
        <w:t xml:space="preserve">7) data zawarcia umowy: </w:t>
      </w:r>
      <w:r w:rsidRPr="00F04CC3">
        <w:t>13 maja 2016 r.</w:t>
      </w:r>
      <w:r>
        <w:rPr>
          <w:b w:val="0"/>
          <w:bCs/>
        </w:rPr>
        <w:t>;</w:t>
      </w:r>
    </w:p>
    <w:p w14:paraId="7DAC06F9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B946B8D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>
        <w:rPr>
          <w:b w:val="0"/>
        </w:rPr>
        <w:t xml:space="preserve">8) data zakończenia umowy: </w:t>
      </w:r>
      <w:r w:rsidRPr="00F04CC3">
        <w:t>12 maja 2018 r.</w:t>
      </w:r>
      <w:r>
        <w:t xml:space="preserve"> (przedłużono do 12 grudnia 2019 r.)</w:t>
      </w:r>
      <w:r>
        <w:rPr>
          <w:b w:val="0"/>
          <w:bCs/>
        </w:rPr>
        <w:t>;</w:t>
      </w:r>
    </w:p>
    <w:p w14:paraId="17EEEC0C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3E24A72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 xml:space="preserve">9) koszty </w:t>
      </w:r>
      <w:r>
        <w:rPr>
          <w:b w:val="0"/>
        </w:rPr>
        <w:t xml:space="preserve">poniesione, w tym środki własne: </w:t>
      </w:r>
      <w:r>
        <w:t>337 779,24 (według stanu na 31 grudnia 2018 r.)</w:t>
      </w:r>
      <w:r>
        <w:rPr>
          <w:b w:val="0"/>
          <w:bCs/>
        </w:rPr>
        <w:t>;</w:t>
      </w:r>
    </w:p>
    <w:p w14:paraId="5B4ED932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7AEF2E93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 xml:space="preserve">10) data </w:t>
      </w:r>
      <w:r>
        <w:rPr>
          <w:b w:val="0"/>
        </w:rPr>
        <w:t xml:space="preserve">rozpoczęcia realizacji projektu: </w:t>
      </w:r>
      <w:r w:rsidRPr="00F04CC3">
        <w:t>13 maja 2016 r.</w:t>
      </w:r>
      <w:r>
        <w:rPr>
          <w:b w:val="0"/>
          <w:bCs/>
        </w:rPr>
        <w:t>;</w:t>
      </w:r>
    </w:p>
    <w:p w14:paraId="44DAAE52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145E4F71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 xml:space="preserve">11) termin </w:t>
      </w:r>
      <w:r>
        <w:rPr>
          <w:b w:val="0"/>
        </w:rPr>
        <w:t xml:space="preserve">zakończenia realizacji projektu: </w:t>
      </w:r>
      <w:r w:rsidRPr="00F04CC3">
        <w:t>12 grudnia 2019 r.</w:t>
      </w:r>
      <w:r>
        <w:rPr>
          <w:b w:val="0"/>
          <w:bCs/>
        </w:rPr>
        <w:t>;</w:t>
      </w:r>
    </w:p>
    <w:p w14:paraId="011A58C1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6ACB8827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>12) nazwa instytucji finansują</w:t>
      </w:r>
      <w:r>
        <w:rPr>
          <w:b w:val="0"/>
        </w:rPr>
        <w:t xml:space="preserve">cej: </w:t>
      </w:r>
      <w:r w:rsidRPr="00F04CC3">
        <w:t>Narodowe Centrum Nauki</w:t>
      </w:r>
      <w:r>
        <w:rPr>
          <w:b w:val="0"/>
          <w:bCs/>
        </w:rPr>
        <w:t>;</w:t>
      </w:r>
    </w:p>
    <w:p w14:paraId="1D33282C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E98E37F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>13) nazwa programu lub przedsięwzięcia, w ramach którego projekt jest finansowany</w:t>
      </w:r>
      <w:r>
        <w:rPr>
          <w:b w:val="0"/>
        </w:rPr>
        <w:t xml:space="preserve">: </w:t>
      </w:r>
      <w:r w:rsidRPr="00F04CC3">
        <w:t>OPUS 9</w:t>
      </w:r>
      <w:r>
        <w:rPr>
          <w:b w:val="0"/>
          <w:bCs/>
        </w:rPr>
        <w:t>;</w:t>
      </w:r>
    </w:p>
    <w:p w14:paraId="5A5C4BDD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21D73720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>14) instytucje lub jed</w:t>
      </w:r>
      <w:r>
        <w:rPr>
          <w:b w:val="0"/>
        </w:rPr>
        <w:t xml:space="preserve">nostki współrealizujące projekt: </w:t>
      </w:r>
      <w:r w:rsidRPr="00F04CC3">
        <w:t>wyłącznie Wydział Prawa i Administracji Uniwersytetu Warszawskiego</w:t>
      </w:r>
      <w:r>
        <w:rPr>
          <w:b w:val="0"/>
          <w:bCs/>
        </w:rPr>
        <w:t>;</w:t>
      </w:r>
    </w:p>
    <w:p w14:paraId="586A984C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0C617501" w14:textId="77777777" w:rsidR="00894E4E" w:rsidRPr="00E0155D" w:rsidRDefault="00894E4E" w:rsidP="00894E4E">
      <w:pPr>
        <w:pStyle w:val="Tekstpodstawowy"/>
        <w:tabs>
          <w:tab w:val="left" w:pos="4539"/>
        </w:tabs>
        <w:rPr>
          <w:b w:val="0"/>
          <w:bCs/>
        </w:rPr>
      </w:pPr>
      <w:r w:rsidRPr="00CA671E">
        <w:rPr>
          <w:b w:val="0"/>
        </w:rPr>
        <w:t>15) status projektu (zakończony/zrealizowany, zakończony/niezrea</w:t>
      </w:r>
      <w:r>
        <w:rPr>
          <w:b w:val="0"/>
        </w:rPr>
        <w:t xml:space="preserve">lizowany, w trakcie realizacji): </w:t>
      </w:r>
      <w:r w:rsidRPr="00F04CC3">
        <w:t>w trakcie realizacji</w:t>
      </w:r>
      <w:r>
        <w:rPr>
          <w:b w:val="0"/>
          <w:bCs/>
        </w:rPr>
        <w:t>;</w:t>
      </w:r>
    </w:p>
    <w:p w14:paraId="11D24F3A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4C362FD3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 xml:space="preserve">17) dziedzina, w ramach </w:t>
      </w:r>
      <w:r>
        <w:rPr>
          <w:b w:val="0"/>
        </w:rPr>
        <w:t xml:space="preserve">której projekt jest realizowany: </w:t>
      </w:r>
      <w:r>
        <w:t>p</w:t>
      </w:r>
      <w:r w:rsidRPr="00F04CC3">
        <w:t xml:space="preserve">anel dziedzinowy Narodowego Centrum Nauki HS5 </w:t>
      </w:r>
      <w:r w:rsidRPr="004669D5">
        <w:rPr>
          <w:i/>
          <w:iCs/>
        </w:rPr>
        <w:t>Prawo, nauki o polityce, polityki publiczne</w:t>
      </w:r>
      <w:r w:rsidRPr="00E0155D">
        <w:rPr>
          <w:b w:val="0"/>
          <w:bCs/>
        </w:rPr>
        <w:t>;</w:t>
      </w:r>
    </w:p>
    <w:p w14:paraId="55D57DA1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7A416A5E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 xml:space="preserve">18) dyscyplina, w ramach </w:t>
      </w:r>
      <w:r>
        <w:rPr>
          <w:b w:val="0"/>
        </w:rPr>
        <w:t xml:space="preserve">której projekt jest realizowany: </w:t>
      </w:r>
    </w:p>
    <w:p w14:paraId="3A9A9308" w14:textId="77777777" w:rsidR="00894E4E" w:rsidRPr="00F04CC3" w:rsidRDefault="00894E4E" w:rsidP="00894E4E">
      <w:pPr>
        <w:pStyle w:val="Tekstpodstawowy"/>
        <w:tabs>
          <w:tab w:val="left" w:pos="4539"/>
        </w:tabs>
      </w:pPr>
      <w:r w:rsidRPr="00F04CC3">
        <w:t>W ramach ww. panelu dziedzinowego zostały wskazan</w:t>
      </w:r>
      <w:r>
        <w:t>e</w:t>
      </w:r>
      <w:r w:rsidRPr="00F04CC3">
        <w:t xml:space="preserve"> następujące kategorie uszczegóławiające:</w:t>
      </w:r>
    </w:p>
    <w:p w14:paraId="57076F8C" w14:textId="77777777" w:rsidR="00894E4E" w:rsidRPr="00F04CC3" w:rsidRDefault="00894E4E" w:rsidP="00894E4E">
      <w:pPr>
        <w:pStyle w:val="Tekstpodstawowy"/>
        <w:tabs>
          <w:tab w:val="left" w:pos="4539"/>
        </w:tabs>
      </w:pPr>
      <w:r w:rsidRPr="00F04CC3">
        <w:t>HS5_2 – Prawo konstytucyjne, prawa człowieka, prawo i instytucje międzynarodowe</w:t>
      </w:r>
      <w:r>
        <w:t>;</w:t>
      </w:r>
    </w:p>
    <w:p w14:paraId="534F3F4D" w14:textId="77777777" w:rsidR="00894E4E" w:rsidRPr="00F04CC3" w:rsidRDefault="00894E4E" w:rsidP="00894E4E">
      <w:pPr>
        <w:pStyle w:val="Tekstpodstawowy"/>
        <w:tabs>
          <w:tab w:val="left" w:pos="4539"/>
        </w:tabs>
      </w:pPr>
      <w:r w:rsidRPr="00F04CC3">
        <w:t>HS5_1 – Teoria i filozofia prawa, historia prawa i myśli politycznej</w:t>
      </w:r>
      <w:r>
        <w:rPr>
          <w:b w:val="0"/>
          <w:bCs/>
        </w:rPr>
        <w:t>;</w:t>
      </w:r>
    </w:p>
    <w:p w14:paraId="223C46F7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7D7B2AF9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792C89F7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19) rodzaj projektu</w:t>
      </w:r>
      <w:r>
        <w:rPr>
          <w:b w:val="0"/>
        </w:rPr>
        <w:t xml:space="preserve"> (właściwe zaznaczyć)</w:t>
      </w:r>
      <w:r w:rsidRPr="00CA671E">
        <w:rPr>
          <w:b w:val="0"/>
        </w:rPr>
        <w:t>:</w:t>
      </w:r>
    </w:p>
    <w:p w14:paraId="3CB5BE25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a) projekt w ramach programu ramowego Unii Europejskiej,</w:t>
      </w:r>
    </w:p>
    <w:p w14:paraId="234C5D32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b) projekt w ramach programu Unii Europejskiej,</w:t>
      </w:r>
    </w:p>
    <w:p w14:paraId="43A01324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c) projekt realizowany w ramach międzynarodowego programu, inicjatywy lub przedsięwzięcia badawczego,</w:t>
      </w:r>
    </w:p>
    <w:p w14:paraId="6F0B2CF5" w14:textId="77777777" w:rsidR="00894E4E" w:rsidRPr="00F04CC3" w:rsidRDefault="00894E4E" w:rsidP="00894E4E">
      <w:pPr>
        <w:pStyle w:val="Tekstpodstawowy"/>
        <w:tabs>
          <w:tab w:val="left" w:pos="4539"/>
        </w:tabs>
        <w:rPr>
          <w:u w:val="single"/>
        </w:rPr>
      </w:pPr>
      <w:r w:rsidRPr="00F04CC3">
        <w:rPr>
          <w:u w:val="single"/>
        </w:rPr>
        <w:t>d) projekt finansowany przez Narodowe Centrum Nauki</w:t>
      </w:r>
      <w:r w:rsidRPr="00092A63">
        <w:rPr>
          <w:b w:val="0"/>
          <w:bCs/>
        </w:rPr>
        <w:t>,</w:t>
      </w:r>
    </w:p>
    <w:p w14:paraId="1AC8ADE4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e) projekt finansowany przez Narodowe Centrum Badań i Rozwoju,</w:t>
      </w:r>
    </w:p>
    <w:p w14:paraId="1FC3B31C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f) projekt finansowany przez zagraniczną instytucję publiczną, powołaną w celu wspierania działalności naukowej lub badawczo-rozwojowej,</w:t>
      </w:r>
    </w:p>
    <w:p w14:paraId="31BB0440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g) projekt finansowany przez Bank Światowy lub Europejski Bank Odbudowy i Rozwoju,</w:t>
      </w:r>
    </w:p>
    <w:p w14:paraId="6E9EE53D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h) projekt finansowany w ramach programu operacyjnego,</w:t>
      </w:r>
    </w:p>
    <w:p w14:paraId="60CD34C4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i) projekt międzynarodowy niewspółfinansowany,</w:t>
      </w:r>
    </w:p>
    <w:p w14:paraId="3B6E3AB7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j) projekt strategiczny lub sektorowy oraz inny projekt krajowy realizowany w konsorcjum naukowym,</w:t>
      </w:r>
    </w:p>
    <w:p w14:paraId="0ECF4D75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k) projekt finansowany w ramach europejskich i krajowych Platform Technologicznych,</w:t>
      </w:r>
    </w:p>
    <w:p w14:paraId="41DB4637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l) inne projekty realizowane w kraju, w konsorcjach naukowych lub na zlecenie krajowych lub międzynarodowych podmiotów gospodarczych,</w:t>
      </w:r>
    </w:p>
    <w:p w14:paraId="1421751D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m) projekt finansowany przez ministra właściwego do spraw nauki,</w:t>
      </w:r>
    </w:p>
    <w:p w14:paraId="629697CC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n) inne projekty;</w:t>
      </w:r>
    </w:p>
    <w:p w14:paraId="464A6B24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2FFD0B7C" w14:textId="77777777" w:rsidR="00894E4E" w:rsidRPr="00092A63" w:rsidRDefault="00894E4E" w:rsidP="00894E4E">
      <w:pPr>
        <w:pStyle w:val="Tekstpodstawowy"/>
        <w:tabs>
          <w:tab w:val="left" w:pos="4539"/>
        </w:tabs>
      </w:pPr>
      <w:r w:rsidRPr="00CA671E">
        <w:rPr>
          <w:b w:val="0"/>
        </w:rPr>
        <w:t>20) słowa kluczowe</w:t>
      </w:r>
      <w:r>
        <w:rPr>
          <w:b w:val="0"/>
        </w:rPr>
        <w:t>:</w:t>
      </w:r>
      <w:r w:rsidRPr="00092A63">
        <w:t xml:space="preserve"> </w:t>
      </w:r>
      <w:r w:rsidRPr="00F04CC3">
        <w:t>prywatność, tajemnica komunikowania się, nowe technologie, konstytucja, prawa człowieka</w:t>
      </w:r>
      <w:r w:rsidRPr="00CA671E">
        <w:rPr>
          <w:b w:val="0"/>
        </w:rPr>
        <w:t>;</w:t>
      </w:r>
    </w:p>
    <w:p w14:paraId="19AE71DC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5452C848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21) rola jednostki naukowej w zarządzaniu projektem:</w:t>
      </w:r>
    </w:p>
    <w:p w14:paraId="06DA5750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a) koordynacja projektu co najmniej z trzema jednostkami tworzącymi konsorcjum, mającymi siedzibę w państwach członkowskich Unii Europejskiej,</w:t>
      </w:r>
    </w:p>
    <w:p w14:paraId="015453C9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b) koordynacja projektu co najmniej z trzema jednostkami tworzącymi konsorcjum, kierowanie pakietem zadaniowym lub zadaniem w projekcie międzynarodowym lub krajowym,</w:t>
      </w:r>
    </w:p>
    <w:p w14:paraId="1B1EF095" w14:textId="77777777" w:rsidR="00894E4E" w:rsidRPr="007F5D59" w:rsidRDefault="00894E4E" w:rsidP="00894E4E">
      <w:pPr>
        <w:pStyle w:val="Tekstpodstawowy"/>
        <w:tabs>
          <w:tab w:val="left" w:pos="4539"/>
        </w:tabs>
        <w:rPr>
          <w:u w:val="double"/>
        </w:rPr>
      </w:pPr>
      <w:r w:rsidRPr="007F5D59">
        <w:rPr>
          <w:u w:val="double"/>
        </w:rPr>
        <w:t>c) wyłącznie wykonawca projektu w ramach</w:t>
      </w:r>
      <w:r w:rsidRPr="00953544">
        <w:rPr>
          <w:b w:val="0"/>
          <w:bCs/>
        </w:rPr>
        <w:t xml:space="preserve"> </w:t>
      </w:r>
      <w:r w:rsidRPr="0090787C">
        <w:rPr>
          <w:b w:val="0"/>
        </w:rPr>
        <w:t>konsorcjum lub</w:t>
      </w:r>
      <w:r w:rsidRPr="00953544">
        <w:rPr>
          <w:b w:val="0"/>
          <w:bCs/>
        </w:rPr>
        <w:t xml:space="preserve"> </w:t>
      </w:r>
      <w:r w:rsidRPr="007F5D59">
        <w:rPr>
          <w:u w:val="double"/>
        </w:rPr>
        <w:t>projektu indywidualnego</w:t>
      </w:r>
      <w:r w:rsidRPr="00092A63">
        <w:rPr>
          <w:b w:val="0"/>
          <w:bCs/>
        </w:rPr>
        <w:t>;</w:t>
      </w:r>
    </w:p>
    <w:p w14:paraId="0D003E34" w14:textId="77777777" w:rsidR="00894E4E" w:rsidRPr="00CA671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5D5F071A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22) publikacje naukowe, monografie naukowe, uzyskane prawa ochrony własności przemysłowej, będące wynikiem realizacji projektu, oraz wyłączne prawo do ochrony roślin, w tym dane podstawowe i opis efektów prowadzonych badań naukowych, wdrożenia, konferencje, efekty praktyczne i działania popularyzatorskie;</w:t>
      </w:r>
    </w:p>
    <w:p w14:paraId="21A0471A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1CD479BA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>
        <w:rPr>
          <w:b w:val="0"/>
        </w:rPr>
        <w:t>Publikacje naukowe będące wynikiem realizacji projektu:</w:t>
      </w:r>
    </w:p>
    <w:p w14:paraId="1E4EA0C6" w14:textId="77777777" w:rsidR="00894E4E" w:rsidRDefault="00894E4E" w:rsidP="00894E4E">
      <w:pPr>
        <w:pStyle w:val="Tekstpodstawowy"/>
        <w:numPr>
          <w:ilvl w:val="0"/>
          <w:numId w:val="7"/>
        </w:numPr>
        <w:tabs>
          <w:tab w:val="left" w:pos="4539"/>
        </w:tabs>
        <w:rPr>
          <w:b w:val="0"/>
        </w:rPr>
      </w:pPr>
      <w:r w:rsidRPr="009C1547">
        <w:rPr>
          <w:b w:val="0"/>
        </w:rPr>
        <w:lastRenderedPageBreak/>
        <w:t xml:space="preserve">M. </w:t>
      </w:r>
      <w:proofErr w:type="spellStart"/>
      <w:r w:rsidRPr="009C1547">
        <w:rPr>
          <w:b w:val="0"/>
        </w:rPr>
        <w:t>Zubik</w:t>
      </w:r>
      <w:proofErr w:type="spellEnd"/>
      <w:r w:rsidRPr="009C1547">
        <w:rPr>
          <w:b w:val="0"/>
        </w:rPr>
        <w:t xml:space="preserve">, J. </w:t>
      </w:r>
      <w:proofErr w:type="spellStart"/>
      <w:r w:rsidRPr="009C1547">
        <w:rPr>
          <w:b w:val="0"/>
        </w:rPr>
        <w:t>Podkowik</w:t>
      </w:r>
      <w:proofErr w:type="spellEnd"/>
      <w:r w:rsidRPr="009C1547">
        <w:rPr>
          <w:b w:val="0"/>
        </w:rPr>
        <w:t xml:space="preserve">, R. </w:t>
      </w:r>
      <w:proofErr w:type="spellStart"/>
      <w:r w:rsidRPr="009C1547">
        <w:rPr>
          <w:b w:val="0"/>
        </w:rPr>
        <w:t>Rybski</w:t>
      </w:r>
      <w:proofErr w:type="spellEnd"/>
      <w:r>
        <w:rPr>
          <w:b w:val="0"/>
        </w:rPr>
        <w:t xml:space="preserve">, </w:t>
      </w:r>
      <w:r w:rsidRPr="009C1547">
        <w:rPr>
          <w:b w:val="0"/>
          <w:i/>
        </w:rPr>
        <w:t>Prywatność. Wolność u progu D-Day</w:t>
      </w:r>
      <w:r>
        <w:rPr>
          <w:b w:val="0"/>
        </w:rPr>
        <w:t xml:space="preserve">, </w:t>
      </w:r>
      <w:r w:rsidRPr="009C1547">
        <w:rPr>
          <w:b w:val="0"/>
        </w:rPr>
        <w:t>"Gdańskie Studia Prawnicze"</w:t>
      </w:r>
      <w:r>
        <w:rPr>
          <w:b w:val="0"/>
        </w:rPr>
        <w:t xml:space="preserve"> z 2018 r., t. XL, s. </w:t>
      </w:r>
      <w:r w:rsidRPr="009C1547">
        <w:rPr>
          <w:b w:val="0"/>
        </w:rPr>
        <w:t>391</w:t>
      </w:r>
      <w:r>
        <w:rPr>
          <w:b w:val="0"/>
        </w:rPr>
        <w:t>–</w:t>
      </w:r>
      <w:r w:rsidRPr="009C1547">
        <w:rPr>
          <w:b w:val="0"/>
        </w:rPr>
        <w:t>409</w:t>
      </w:r>
      <w:r>
        <w:rPr>
          <w:b w:val="0"/>
        </w:rPr>
        <w:t>;</w:t>
      </w:r>
    </w:p>
    <w:p w14:paraId="497A9B5A" w14:textId="77777777" w:rsidR="00894E4E" w:rsidRDefault="00894E4E" w:rsidP="00894E4E">
      <w:pPr>
        <w:pStyle w:val="Tekstpodstawowy"/>
        <w:numPr>
          <w:ilvl w:val="0"/>
          <w:numId w:val="7"/>
        </w:numPr>
        <w:tabs>
          <w:tab w:val="left" w:pos="4539"/>
        </w:tabs>
        <w:rPr>
          <w:b w:val="0"/>
          <w:lang w:val="en-US"/>
        </w:rPr>
      </w:pPr>
      <w:r w:rsidRPr="00A00A8A">
        <w:rPr>
          <w:b w:val="0"/>
          <w:lang w:val="en-US"/>
        </w:rPr>
        <w:t xml:space="preserve">J. </w:t>
      </w:r>
      <w:proofErr w:type="spellStart"/>
      <w:r w:rsidRPr="00A00A8A">
        <w:rPr>
          <w:b w:val="0"/>
          <w:lang w:val="en-US"/>
        </w:rPr>
        <w:t>Podkowik</w:t>
      </w:r>
      <w:proofErr w:type="spellEnd"/>
      <w:r w:rsidRPr="00A00A8A">
        <w:rPr>
          <w:b w:val="0"/>
          <w:lang w:val="en-US"/>
        </w:rPr>
        <w:t xml:space="preserve">, </w:t>
      </w:r>
      <w:r w:rsidRPr="009C1547">
        <w:rPr>
          <w:b w:val="0"/>
          <w:lang w:val="en-US"/>
        </w:rPr>
        <w:t xml:space="preserve">M. </w:t>
      </w:r>
      <w:proofErr w:type="spellStart"/>
      <w:r w:rsidRPr="009C1547">
        <w:rPr>
          <w:b w:val="0"/>
          <w:lang w:val="en-US"/>
        </w:rPr>
        <w:t>Zubik</w:t>
      </w:r>
      <w:proofErr w:type="spellEnd"/>
      <w:r>
        <w:rPr>
          <w:b w:val="0"/>
          <w:lang w:val="en-US"/>
        </w:rPr>
        <w:t>,</w:t>
      </w:r>
      <w:r w:rsidRPr="009C1547">
        <w:rPr>
          <w:b w:val="0"/>
          <w:lang w:val="en-US"/>
        </w:rPr>
        <w:t xml:space="preserve"> </w:t>
      </w:r>
      <w:r w:rsidRPr="009C1547">
        <w:rPr>
          <w:b w:val="0"/>
          <w:i/>
          <w:lang w:val="en-US"/>
        </w:rPr>
        <w:t>Retention of Telecommunications Data in Poland (report)</w:t>
      </w:r>
      <w:r>
        <w:rPr>
          <w:b w:val="0"/>
          <w:lang w:val="en-US"/>
        </w:rPr>
        <w:t xml:space="preserve"> [w:] J. </w:t>
      </w:r>
      <w:proofErr w:type="spellStart"/>
      <w:r>
        <w:rPr>
          <w:b w:val="0"/>
          <w:lang w:val="en-US"/>
        </w:rPr>
        <w:t>Podkowik</w:t>
      </w:r>
      <w:proofErr w:type="spellEnd"/>
      <w:r>
        <w:rPr>
          <w:b w:val="0"/>
          <w:lang w:val="en-US"/>
        </w:rPr>
        <w:t xml:space="preserve">, R. </w:t>
      </w:r>
      <w:proofErr w:type="spellStart"/>
      <w:r>
        <w:rPr>
          <w:b w:val="0"/>
          <w:lang w:val="en-US"/>
        </w:rPr>
        <w:t>Rybski</w:t>
      </w:r>
      <w:proofErr w:type="spellEnd"/>
      <w:r>
        <w:rPr>
          <w:b w:val="0"/>
          <w:lang w:val="en-US"/>
        </w:rPr>
        <w:t xml:space="preserve">, M. </w:t>
      </w:r>
      <w:proofErr w:type="spellStart"/>
      <w:r>
        <w:rPr>
          <w:b w:val="0"/>
          <w:lang w:val="en-US"/>
        </w:rPr>
        <w:t>Zubik</w:t>
      </w:r>
      <w:proofErr w:type="spellEnd"/>
      <w:r>
        <w:rPr>
          <w:b w:val="0"/>
          <w:lang w:val="en-US"/>
        </w:rPr>
        <w:t xml:space="preserve"> (red.), </w:t>
      </w:r>
      <w:r w:rsidRPr="009C1547">
        <w:rPr>
          <w:b w:val="0"/>
          <w:i/>
          <w:lang w:val="en-US"/>
        </w:rPr>
        <w:t>European constitutional courts towards data retention laws</w:t>
      </w:r>
      <w:r>
        <w:rPr>
          <w:b w:val="0"/>
          <w:lang w:val="en-US"/>
        </w:rPr>
        <w:t xml:space="preserve">, Springer </w:t>
      </w:r>
      <w:proofErr w:type="spellStart"/>
      <w:r>
        <w:rPr>
          <w:b w:val="0"/>
          <w:lang w:val="en-US"/>
        </w:rPr>
        <w:t>Verlag</w:t>
      </w:r>
      <w:proofErr w:type="spellEnd"/>
      <w:r>
        <w:rPr>
          <w:b w:val="0"/>
          <w:lang w:val="en-US"/>
        </w:rPr>
        <w:t xml:space="preserve"> [</w:t>
      </w:r>
      <w:proofErr w:type="spellStart"/>
      <w:r>
        <w:rPr>
          <w:b w:val="0"/>
          <w:lang w:val="en-US"/>
        </w:rPr>
        <w:t>złożone</w:t>
      </w:r>
      <w:proofErr w:type="spellEnd"/>
      <w:r>
        <w:rPr>
          <w:b w:val="0"/>
          <w:lang w:val="en-US"/>
        </w:rPr>
        <w:t xml:space="preserve"> do </w:t>
      </w:r>
      <w:proofErr w:type="spellStart"/>
      <w:r>
        <w:rPr>
          <w:b w:val="0"/>
          <w:lang w:val="en-US"/>
        </w:rPr>
        <w:t>druku</w:t>
      </w:r>
      <w:proofErr w:type="spellEnd"/>
      <w:r>
        <w:rPr>
          <w:b w:val="0"/>
          <w:lang w:val="en-US"/>
        </w:rPr>
        <w:t>];</w:t>
      </w:r>
    </w:p>
    <w:p w14:paraId="7FA6BA36" w14:textId="77777777" w:rsidR="00894E4E" w:rsidRDefault="00894E4E" w:rsidP="00894E4E">
      <w:pPr>
        <w:pStyle w:val="Tekstpodstawowy"/>
        <w:numPr>
          <w:ilvl w:val="0"/>
          <w:numId w:val="7"/>
        </w:numPr>
        <w:tabs>
          <w:tab w:val="left" w:pos="4539"/>
        </w:tabs>
        <w:rPr>
          <w:b w:val="0"/>
          <w:lang w:val="en-US"/>
        </w:rPr>
      </w:pPr>
      <w:r w:rsidRPr="00A00A8A">
        <w:rPr>
          <w:b w:val="0"/>
          <w:lang w:val="en-US"/>
        </w:rPr>
        <w:t xml:space="preserve">J. </w:t>
      </w:r>
      <w:proofErr w:type="spellStart"/>
      <w:r w:rsidRPr="00A00A8A">
        <w:rPr>
          <w:b w:val="0"/>
          <w:lang w:val="en-US"/>
        </w:rPr>
        <w:t>Podkowik</w:t>
      </w:r>
      <w:proofErr w:type="spellEnd"/>
      <w:r w:rsidRPr="00A00A8A">
        <w:rPr>
          <w:b w:val="0"/>
          <w:lang w:val="en-US"/>
        </w:rPr>
        <w:t xml:space="preserve">, R. </w:t>
      </w:r>
      <w:proofErr w:type="spellStart"/>
      <w:r w:rsidRPr="00A00A8A">
        <w:rPr>
          <w:b w:val="0"/>
          <w:lang w:val="en-US"/>
        </w:rPr>
        <w:t>Rybski</w:t>
      </w:r>
      <w:proofErr w:type="spellEnd"/>
      <w:r w:rsidRPr="00A00A8A">
        <w:rPr>
          <w:b w:val="0"/>
          <w:lang w:val="en-US"/>
        </w:rPr>
        <w:t xml:space="preserve">, M. </w:t>
      </w:r>
      <w:proofErr w:type="spellStart"/>
      <w:r w:rsidRPr="00A00A8A">
        <w:rPr>
          <w:b w:val="0"/>
          <w:lang w:val="en-US"/>
        </w:rPr>
        <w:t>Zubik</w:t>
      </w:r>
      <w:proofErr w:type="spellEnd"/>
      <w:r w:rsidRPr="00A00A8A">
        <w:rPr>
          <w:b w:val="0"/>
          <w:lang w:val="en-US"/>
        </w:rPr>
        <w:t xml:space="preserve"> (red.), </w:t>
      </w:r>
      <w:r w:rsidRPr="009C1547">
        <w:rPr>
          <w:b w:val="0"/>
          <w:i/>
          <w:lang w:val="en-US"/>
        </w:rPr>
        <w:t>European constitutional courts towards data retention laws</w:t>
      </w:r>
      <w:r>
        <w:rPr>
          <w:b w:val="0"/>
          <w:lang w:val="en-US"/>
        </w:rPr>
        <w:t xml:space="preserve">, Springer </w:t>
      </w:r>
      <w:proofErr w:type="spellStart"/>
      <w:r>
        <w:rPr>
          <w:b w:val="0"/>
          <w:lang w:val="en-US"/>
        </w:rPr>
        <w:t>Verlag</w:t>
      </w:r>
      <w:proofErr w:type="spellEnd"/>
      <w:r>
        <w:rPr>
          <w:b w:val="0"/>
          <w:lang w:val="en-US"/>
        </w:rPr>
        <w:t xml:space="preserve"> [</w:t>
      </w:r>
      <w:proofErr w:type="spellStart"/>
      <w:r>
        <w:rPr>
          <w:b w:val="0"/>
          <w:lang w:val="en-US"/>
        </w:rPr>
        <w:t>złożone</w:t>
      </w:r>
      <w:proofErr w:type="spellEnd"/>
      <w:r>
        <w:rPr>
          <w:b w:val="0"/>
          <w:lang w:val="en-US"/>
        </w:rPr>
        <w:t xml:space="preserve"> do </w:t>
      </w:r>
      <w:proofErr w:type="spellStart"/>
      <w:r>
        <w:rPr>
          <w:b w:val="0"/>
          <w:lang w:val="en-US"/>
        </w:rPr>
        <w:t>druku</w:t>
      </w:r>
      <w:proofErr w:type="spellEnd"/>
      <w:r>
        <w:rPr>
          <w:b w:val="0"/>
          <w:lang w:val="en-US"/>
        </w:rPr>
        <w:t>].</w:t>
      </w:r>
    </w:p>
    <w:p w14:paraId="3A42A6C0" w14:textId="77777777" w:rsidR="00894E4E" w:rsidRDefault="00894E4E" w:rsidP="00894E4E">
      <w:pPr>
        <w:pStyle w:val="Tekstpodstawowy"/>
        <w:tabs>
          <w:tab w:val="left" w:pos="4539"/>
        </w:tabs>
        <w:rPr>
          <w:b w:val="0"/>
          <w:lang w:val="en-US"/>
        </w:rPr>
      </w:pPr>
    </w:p>
    <w:p w14:paraId="2A03D46A" w14:textId="77777777" w:rsidR="00894E4E" w:rsidRPr="009C1547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9C1547">
        <w:rPr>
          <w:b w:val="0"/>
        </w:rPr>
        <w:t>Referaty w trakcie konferencji naukowych będące wynikiem realizacji projektu:</w:t>
      </w:r>
    </w:p>
    <w:p w14:paraId="6FF8B6FA" w14:textId="77777777" w:rsidR="00894E4E" w:rsidRDefault="00894E4E" w:rsidP="00894E4E">
      <w:pPr>
        <w:pStyle w:val="Tekstpodstawowy"/>
        <w:numPr>
          <w:ilvl w:val="0"/>
          <w:numId w:val="8"/>
        </w:numPr>
        <w:tabs>
          <w:tab w:val="left" w:pos="4539"/>
        </w:tabs>
        <w:rPr>
          <w:b w:val="0"/>
        </w:rPr>
      </w:pPr>
      <w:r w:rsidRPr="009C1547">
        <w:rPr>
          <w:b w:val="0"/>
          <w:lang w:val="en-US"/>
        </w:rPr>
        <w:t>M.</w:t>
      </w:r>
      <w:r>
        <w:rPr>
          <w:b w:val="0"/>
          <w:lang w:val="en-US"/>
        </w:rPr>
        <w:t xml:space="preserve"> </w:t>
      </w:r>
      <w:proofErr w:type="spellStart"/>
      <w:r w:rsidRPr="009C1547">
        <w:rPr>
          <w:b w:val="0"/>
          <w:lang w:val="en-US"/>
        </w:rPr>
        <w:t>Zubik</w:t>
      </w:r>
      <w:proofErr w:type="spellEnd"/>
      <w:r w:rsidRPr="009C1547">
        <w:rPr>
          <w:b w:val="0"/>
          <w:lang w:val="en-US"/>
        </w:rPr>
        <w:t>, J.</w:t>
      </w:r>
      <w:r>
        <w:rPr>
          <w:b w:val="0"/>
          <w:lang w:val="en-US"/>
        </w:rPr>
        <w:t xml:space="preserve"> </w:t>
      </w:r>
      <w:proofErr w:type="spellStart"/>
      <w:r w:rsidRPr="009C1547">
        <w:rPr>
          <w:b w:val="0"/>
          <w:lang w:val="en-US"/>
        </w:rPr>
        <w:t>Podkowik</w:t>
      </w:r>
      <w:proofErr w:type="spellEnd"/>
      <w:r w:rsidRPr="009C1547">
        <w:rPr>
          <w:b w:val="0"/>
          <w:lang w:val="en-US"/>
        </w:rPr>
        <w:t>, R.</w:t>
      </w:r>
      <w:r>
        <w:rPr>
          <w:b w:val="0"/>
          <w:lang w:val="en-US"/>
        </w:rPr>
        <w:t xml:space="preserve"> </w:t>
      </w:r>
      <w:proofErr w:type="spellStart"/>
      <w:r w:rsidRPr="009C1547">
        <w:rPr>
          <w:b w:val="0"/>
          <w:lang w:val="en-US"/>
        </w:rPr>
        <w:t>Rybski</w:t>
      </w:r>
      <w:proofErr w:type="spellEnd"/>
      <w:r>
        <w:rPr>
          <w:b w:val="0"/>
          <w:lang w:val="en-US"/>
        </w:rPr>
        <w:t>,</w:t>
      </w:r>
      <w:r w:rsidRPr="009C1547">
        <w:rPr>
          <w:b w:val="0"/>
          <w:lang w:val="en-US"/>
        </w:rPr>
        <w:t xml:space="preserve"> </w:t>
      </w:r>
      <w:proofErr w:type="spellStart"/>
      <w:r w:rsidRPr="009C1547">
        <w:rPr>
          <w:b w:val="0"/>
          <w:lang w:val="en-US"/>
        </w:rPr>
        <w:t>referat</w:t>
      </w:r>
      <w:proofErr w:type="spellEnd"/>
      <w:r w:rsidRPr="009C1547">
        <w:rPr>
          <w:b w:val="0"/>
          <w:lang w:val="en-US"/>
        </w:rPr>
        <w:t xml:space="preserve"> </w:t>
      </w:r>
      <w:r w:rsidRPr="00E701B4">
        <w:rPr>
          <w:b w:val="0"/>
          <w:i/>
          <w:iCs/>
          <w:lang w:val="en-US"/>
        </w:rPr>
        <w:t>Data Retention Laws under constitutional scrutiny in the European Union – towards new legal standard on combating terrorism</w:t>
      </w:r>
      <w:r w:rsidRPr="009C1547">
        <w:rPr>
          <w:b w:val="0"/>
          <w:lang w:val="en-US"/>
        </w:rPr>
        <w:t xml:space="preserve">, 10. </w:t>
      </w:r>
      <w:r w:rsidRPr="009C1547">
        <w:rPr>
          <w:b w:val="0"/>
        </w:rPr>
        <w:t>Światowy Zjazd Prawa Konstytucyjnego w dniach 18</w:t>
      </w:r>
      <w:r>
        <w:rPr>
          <w:b w:val="0"/>
        </w:rPr>
        <w:t>–</w:t>
      </w:r>
      <w:r w:rsidRPr="009C1547">
        <w:rPr>
          <w:b w:val="0"/>
        </w:rPr>
        <w:t>22 czerwca 2018 r., Seul, Korea Południowa</w:t>
      </w:r>
      <w:r>
        <w:rPr>
          <w:b w:val="0"/>
        </w:rPr>
        <w:t>;</w:t>
      </w:r>
    </w:p>
    <w:p w14:paraId="3390982C" w14:textId="77777777" w:rsidR="00894E4E" w:rsidRPr="00D21E99" w:rsidRDefault="00894E4E" w:rsidP="00894E4E">
      <w:pPr>
        <w:pStyle w:val="Tekstpodstawowy"/>
        <w:numPr>
          <w:ilvl w:val="0"/>
          <w:numId w:val="8"/>
        </w:numPr>
        <w:tabs>
          <w:tab w:val="left" w:pos="4539"/>
        </w:tabs>
        <w:rPr>
          <w:b w:val="0"/>
          <w:lang w:val="en-US"/>
        </w:rPr>
      </w:pPr>
      <w:r w:rsidRPr="00D21E99">
        <w:rPr>
          <w:b w:val="0"/>
          <w:lang w:val="en-US"/>
        </w:rPr>
        <w:t xml:space="preserve">M. </w:t>
      </w:r>
      <w:proofErr w:type="spellStart"/>
      <w:r w:rsidRPr="00D21E99">
        <w:rPr>
          <w:b w:val="0"/>
          <w:lang w:val="en-US"/>
        </w:rPr>
        <w:t>Zubik</w:t>
      </w:r>
      <w:proofErr w:type="spellEnd"/>
      <w:r w:rsidRPr="00D21E99">
        <w:rPr>
          <w:b w:val="0"/>
          <w:lang w:val="en-US"/>
        </w:rPr>
        <w:t xml:space="preserve">, J. </w:t>
      </w:r>
      <w:proofErr w:type="spellStart"/>
      <w:r w:rsidRPr="00D21E99">
        <w:rPr>
          <w:b w:val="0"/>
          <w:lang w:val="en-US"/>
        </w:rPr>
        <w:t>Podkowik</w:t>
      </w:r>
      <w:proofErr w:type="spellEnd"/>
      <w:r w:rsidRPr="00D21E99">
        <w:rPr>
          <w:b w:val="0"/>
          <w:lang w:val="en-US"/>
        </w:rPr>
        <w:t xml:space="preserve">, R. </w:t>
      </w:r>
      <w:proofErr w:type="spellStart"/>
      <w:r w:rsidRPr="00D21E99">
        <w:rPr>
          <w:b w:val="0"/>
          <w:lang w:val="en-US"/>
        </w:rPr>
        <w:t>Rybski</w:t>
      </w:r>
      <w:proofErr w:type="spellEnd"/>
      <w:r w:rsidRPr="00D21E99">
        <w:rPr>
          <w:b w:val="0"/>
          <w:lang w:val="en-US"/>
        </w:rPr>
        <w:t xml:space="preserve">, </w:t>
      </w:r>
      <w:proofErr w:type="spellStart"/>
      <w:r w:rsidRPr="00D21E99">
        <w:rPr>
          <w:b w:val="0"/>
          <w:lang w:val="en-US"/>
        </w:rPr>
        <w:t>referat</w:t>
      </w:r>
      <w:proofErr w:type="spellEnd"/>
      <w:r w:rsidRPr="00D21E99">
        <w:rPr>
          <w:b w:val="0"/>
          <w:lang w:val="en-US"/>
        </w:rPr>
        <w:t xml:space="preserve"> </w:t>
      </w:r>
      <w:r w:rsidRPr="00E701B4">
        <w:rPr>
          <w:b w:val="0"/>
          <w:i/>
          <w:iCs/>
          <w:lang w:val="en-US"/>
        </w:rPr>
        <w:t>European constitutional courts towards data retention laws</w:t>
      </w:r>
      <w:r w:rsidRPr="00E701B4">
        <w:rPr>
          <w:b w:val="0"/>
          <w:lang w:val="en-US"/>
        </w:rPr>
        <w:t xml:space="preserve">, </w:t>
      </w:r>
      <w:proofErr w:type="spellStart"/>
      <w:r w:rsidRPr="00E701B4">
        <w:rPr>
          <w:b w:val="0"/>
          <w:lang w:val="en-US"/>
        </w:rPr>
        <w:t>mi</w:t>
      </w:r>
      <w:r>
        <w:rPr>
          <w:b w:val="0"/>
          <w:lang w:val="en-US"/>
        </w:rPr>
        <w:t>ę</w:t>
      </w:r>
      <w:r w:rsidRPr="00E701B4">
        <w:rPr>
          <w:b w:val="0"/>
          <w:lang w:val="en-US"/>
        </w:rPr>
        <w:t>dzynarodowa</w:t>
      </w:r>
      <w:proofErr w:type="spellEnd"/>
      <w:r w:rsidRPr="00E701B4">
        <w:rPr>
          <w:b w:val="0"/>
          <w:lang w:val="en-US"/>
        </w:rPr>
        <w:t xml:space="preserve"> </w:t>
      </w:r>
      <w:proofErr w:type="spellStart"/>
      <w:r w:rsidRPr="00E701B4">
        <w:rPr>
          <w:b w:val="0"/>
          <w:lang w:val="en-US"/>
        </w:rPr>
        <w:t>konferencja</w:t>
      </w:r>
      <w:proofErr w:type="spellEnd"/>
      <w:r w:rsidRPr="00E701B4">
        <w:rPr>
          <w:b w:val="0"/>
          <w:lang w:val="en-US"/>
        </w:rPr>
        <w:t xml:space="preserve"> </w:t>
      </w:r>
      <w:r w:rsidRPr="00D21E99">
        <w:rPr>
          <w:b w:val="0"/>
          <w:i/>
          <w:iCs/>
          <w:lang w:val="en-US"/>
        </w:rPr>
        <w:t>Identity, Security, Democracy: Challenges for Public Law</w:t>
      </w:r>
      <w:r w:rsidRPr="00E701B4">
        <w:rPr>
          <w:b w:val="0"/>
          <w:lang w:val="en-US"/>
        </w:rPr>
        <w:t xml:space="preserve"> w </w:t>
      </w:r>
      <w:proofErr w:type="spellStart"/>
      <w:r w:rsidRPr="00E701B4">
        <w:rPr>
          <w:b w:val="0"/>
          <w:lang w:val="en-US"/>
        </w:rPr>
        <w:t>dniach</w:t>
      </w:r>
      <w:proofErr w:type="spellEnd"/>
      <w:r w:rsidRPr="00E701B4">
        <w:rPr>
          <w:b w:val="0"/>
          <w:lang w:val="en-US"/>
        </w:rPr>
        <w:t xml:space="preserve"> 25</w:t>
      </w:r>
      <w:r w:rsidRPr="00D21E99">
        <w:rPr>
          <w:b w:val="0"/>
          <w:lang w:val="en-US"/>
        </w:rPr>
        <w:t xml:space="preserve">–27 </w:t>
      </w:r>
      <w:proofErr w:type="spellStart"/>
      <w:r w:rsidRPr="00D21E99">
        <w:rPr>
          <w:b w:val="0"/>
          <w:lang w:val="en-US"/>
        </w:rPr>
        <w:t>czerwca</w:t>
      </w:r>
      <w:proofErr w:type="spellEnd"/>
      <w:r w:rsidRPr="00D21E99">
        <w:rPr>
          <w:b w:val="0"/>
          <w:lang w:val="en-US"/>
        </w:rPr>
        <w:t xml:space="preserve"> 2018 r., Hong Kong</w:t>
      </w:r>
      <w:r>
        <w:rPr>
          <w:b w:val="0"/>
          <w:lang w:val="en-US"/>
        </w:rPr>
        <w:t>.</w:t>
      </w:r>
    </w:p>
    <w:p w14:paraId="4D2A937F" w14:textId="77777777" w:rsidR="00894E4E" w:rsidRPr="009C1547" w:rsidRDefault="00894E4E" w:rsidP="00894E4E">
      <w:pPr>
        <w:pStyle w:val="Tekstpodstawowy"/>
        <w:tabs>
          <w:tab w:val="left" w:pos="4539"/>
        </w:tabs>
        <w:rPr>
          <w:b w:val="0"/>
          <w:lang w:val="en-US"/>
        </w:rPr>
      </w:pPr>
      <w:r w:rsidRPr="009C1547">
        <w:rPr>
          <w:b w:val="0"/>
          <w:lang w:val="en-US"/>
        </w:rPr>
        <w:tab/>
      </w:r>
    </w:p>
    <w:p w14:paraId="75693BDC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23) streszczenie osiągniętych wyników (cel badań naukowych lub prac rozwojowych, opis najważniejszych osiągnięć, w tym o wykorzystaniu praktycznym uzyskanych wyników).</w:t>
      </w:r>
    </w:p>
    <w:p w14:paraId="612A671F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</w:p>
    <w:p w14:paraId="32C3085F" w14:textId="77777777" w:rsidR="00894E4E" w:rsidRDefault="00894E4E" w:rsidP="00894E4E">
      <w:pPr>
        <w:pStyle w:val="Tekstpodstawowy"/>
        <w:tabs>
          <w:tab w:val="left" w:pos="4539"/>
        </w:tabs>
        <w:rPr>
          <w:b w:val="0"/>
        </w:rPr>
      </w:pPr>
      <w:r>
        <w:rPr>
          <w:b w:val="0"/>
        </w:rPr>
        <w:t xml:space="preserve">W realizacji. </w:t>
      </w:r>
    </w:p>
    <w:p w14:paraId="7F2504DE" w14:textId="77777777" w:rsidR="00894E4E" w:rsidRPr="000F28F8" w:rsidRDefault="00894E4E" w:rsidP="00894E4E">
      <w:pPr>
        <w:pStyle w:val="Tekstpodstawowy"/>
        <w:tabs>
          <w:tab w:val="left" w:pos="1080"/>
        </w:tabs>
        <w:ind w:left="360"/>
      </w:pPr>
    </w:p>
    <w:p w14:paraId="4EA0262A" w14:textId="77777777" w:rsidR="00894E4E" w:rsidRPr="006876D9" w:rsidRDefault="00894E4E" w:rsidP="00BE1284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pacing w:val="20"/>
          <w:sz w:val="24"/>
          <w:szCs w:val="24"/>
          <w:lang w:val="en-US"/>
        </w:rPr>
      </w:pPr>
    </w:p>
    <w:p w14:paraId="25C19D89" w14:textId="77777777" w:rsidR="00BE1284" w:rsidRPr="006876D9" w:rsidRDefault="00BE1284" w:rsidP="00BE1284">
      <w:pPr>
        <w:pStyle w:val="Tekstpodstawowy"/>
        <w:tabs>
          <w:tab w:val="left" w:pos="4539"/>
        </w:tabs>
        <w:spacing w:line="276" w:lineRule="auto"/>
        <w:jc w:val="left"/>
        <w:rPr>
          <w:szCs w:val="24"/>
          <w:lang w:val="en-US"/>
        </w:rPr>
      </w:pPr>
    </w:p>
    <w:p w14:paraId="05455116" w14:textId="77777777" w:rsidR="00BE1284" w:rsidRPr="00BE1284" w:rsidRDefault="00BE1284" w:rsidP="000F7235">
      <w:pPr>
        <w:pStyle w:val="Tekstpodstawowy"/>
        <w:tabs>
          <w:tab w:val="left" w:pos="4536"/>
        </w:tabs>
        <w:spacing w:line="276" w:lineRule="auto"/>
        <w:jc w:val="left"/>
        <w:rPr>
          <w:szCs w:val="24"/>
          <w:lang w:val="en-US"/>
        </w:rPr>
      </w:pPr>
    </w:p>
    <w:sectPr w:rsidR="00BE1284" w:rsidRPr="00BE1284" w:rsidSect="00F86F7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690D1" w14:textId="77777777" w:rsidR="003030DB" w:rsidRDefault="003030DB" w:rsidP="0072270D">
      <w:pPr>
        <w:spacing w:after="0" w:line="240" w:lineRule="auto"/>
      </w:pPr>
      <w:r>
        <w:separator/>
      </w:r>
    </w:p>
  </w:endnote>
  <w:endnote w:type="continuationSeparator" w:id="0">
    <w:p w14:paraId="1BF8995B" w14:textId="77777777" w:rsidR="003030DB" w:rsidRDefault="003030DB" w:rsidP="007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420E7" w14:textId="77777777" w:rsidR="003030DB" w:rsidRDefault="003030DB" w:rsidP="0072270D">
      <w:pPr>
        <w:spacing w:after="0" w:line="240" w:lineRule="auto"/>
      </w:pPr>
      <w:r>
        <w:separator/>
      </w:r>
    </w:p>
  </w:footnote>
  <w:footnote w:type="continuationSeparator" w:id="0">
    <w:p w14:paraId="388AD383" w14:textId="77777777" w:rsidR="003030DB" w:rsidRDefault="003030DB" w:rsidP="0072270D">
      <w:pPr>
        <w:spacing w:after="0" w:line="240" w:lineRule="auto"/>
      </w:pPr>
      <w:r>
        <w:continuationSeparator/>
      </w:r>
    </w:p>
  </w:footnote>
  <w:footnote w:id="1">
    <w:p w14:paraId="757091FE" w14:textId="77777777" w:rsidR="007B7973" w:rsidRPr="0072270D" w:rsidRDefault="007B7973" w:rsidP="007B7973">
      <w:pPr>
        <w:pStyle w:val="Tekstprzypisudolnego"/>
        <w:rPr>
          <w:rFonts w:ascii="Garamond" w:hAnsi="Garamond"/>
          <w:sz w:val="22"/>
          <w:szCs w:val="22"/>
        </w:rPr>
      </w:pPr>
      <w:r w:rsidRPr="0072270D">
        <w:rPr>
          <w:rStyle w:val="Odwoanieprzypisudolnego"/>
          <w:rFonts w:ascii="Garamond" w:hAnsi="Garamond"/>
          <w:color w:val="385623" w:themeColor="accent6" w:themeShade="80"/>
          <w:sz w:val="22"/>
          <w:szCs w:val="22"/>
        </w:rPr>
        <w:t>*</w:t>
      </w:r>
      <w:r w:rsidRPr="0072270D">
        <w:rPr>
          <w:rFonts w:ascii="Garamond" w:hAnsi="Garamond"/>
          <w:color w:val="385623" w:themeColor="accent6" w:themeShade="80"/>
          <w:sz w:val="22"/>
          <w:szCs w:val="22"/>
        </w:rPr>
        <w:t xml:space="preserve"> </w:t>
      </w:r>
      <w:r w:rsidRPr="0072270D">
        <w:rPr>
          <w:rFonts w:ascii="Garamond" w:hAnsi="Garamond"/>
          <w:color w:val="538135" w:themeColor="accent6" w:themeShade="BF"/>
          <w:sz w:val="22"/>
          <w:szCs w:val="22"/>
        </w:rPr>
        <w:t>1 arkusz wydawniczy = liczba znaków ze spacjami / 40 000.</w:t>
      </w:r>
    </w:p>
  </w:footnote>
  <w:footnote w:id="2">
    <w:p w14:paraId="59DBE86F" w14:textId="77777777" w:rsidR="00187588" w:rsidRPr="0072270D" w:rsidRDefault="00187588" w:rsidP="00187588">
      <w:pPr>
        <w:pStyle w:val="Tekstprzypisudolnego"/>
        <w:rPr>
          <w:rFonts w:ascii="Garamond" w:hAnsi="Garamond"/>
          <w:sz w:val="22"/>
          <w:szCs w:val="22"/>
        </w:rPr>
      </w:pPr>
      <w:r w:rsidRPr="0072270D">
        <w:rPr>
          <w:rStyle w:val="Odwoanieprzypisudolnego"/>
          <w:rFonts w:ascii="Garamond" w:hAnsi="Garamond"/>
          <w:color w:val="385623" w:themeColor="accent6" w:themeShade="80"/>
          <w:sz w:val="22"/>
          <w:szCs w:val="22"/>
        </w:rPr>
        <w:t>*</w:t>
      </w:r>
      <w:r w:rsidRPr="0072270D">
        <w:rPr>
          <w:rFonts w:ascii="Garamond" w:hAnsi="Garamond"/>
          <w:color w:val="385623" w:themeColor="accent6" w:themeShade="80"/>
          <w:sz w:val="22"/>
          <w:szCs w:val="22"/>
        </w:rPr>
        <w:t xml:space="preserve"> </w:t>
      </w:r>
      <w:r w:rsidRPr="0072270D">
        <w:rPr>
          <w:rFonts w:ascii="Garamond" w:hAnsi="Garamond"/>
          <w:color w:val="538135" w:themeColor="accent6" w:themeShade="BF"/>
          <w:sz w:val="22"/>
          <w:szCs w:val="22"/>
        </w:rPr>
        <w:t>1 arkusz wydawniczy = liczba znaków ze spacjami / 40 000.</w:t>
      </w:r>
    </w:p>
  </w:footnote>
  <w:footnote w:id="3">
    <w:p w14:paraId="558DC11F" w14:textId="77777777" w:rsidR="0018380B" w:rsidRPr="0072270D" w:rsidRDefault="0018380B" w:rsidP="0018380B">
      <w:pPr>
        <w:pStyle w:val="Tekstprzypisudolnego"/>
        <w:rPr>
          <w:rFonts w:ascii="Garamond" w:hAnsi="Garamond"/>
          <w:sz w:val="22"/>
          <w:szCs w:val="22"/>
        </w:rPr>
      </w:pPr>
      <w:r w:rsidRPr="0072270D">
        <w:rPr>
          <w:rStyle w:val="Odwoanieprzypisudolnego"/>
          <w:rFonts w:ascii="Garamond" w:hAnsi="Garamond"/>
          <w:color w:val="385623" w:themeColor="accent6" w:themeShade="80"/>
          <w:sz w:val="22"/>
          <w:szCs w:val="22"/>
        </w:rPr>
        <w:t>*</w:t>
      </w:r>
      <w:r w:rsidRPr="0072270D">
        <w:rPr>
          <w:rFonts w:ascii="Garamond" w:hAnsi="Garamond"/>
          <w:color w:val="385623" w:themeColor="accent6" w:themeShade="80"/>
          <w:sz w:val="22"/>
          <w:szCs w:val="22"/>
        </w:rPr>
        <w:t xml:space="preserve"> </w:t>
      </w:r>
      <w:r w:rsidRPr="0072270D">
        <w:rPr>
          <w:rFonts w:ascii="Garamond" w:hAnsi="Garamond"/>
          <w:color w:val="538135" w:themeColor="accent6" w:themeShade="BF"/>
          <w:sz w:val="22"/>
          <w:szCs w:val="22"/>
        </w:rPr>
        <w:t>1 arkusz wydawniczy = liczba znaków ze spacjami / 40 000.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36DA1108"/>
    <w:multiLevelType w:val="hybridMultilevel"/>
    <w:tmpl w:val="0EE6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E19"/>
    <w:multiLevelType w:val="hybridMultilevel"/>
    <w:tmpl w:val="90D8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74DFF"/>
    <w:multiLevelType w:val="hybridMultilevel"/>
    <w:tmpl w:val="D2F8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C5"/>
    <w:rsid w:val="0000647C"/>
    <w:rsid w:val="0009298F"/>
    <w:rsid w:val="000C59E1"/>
    <w:rsid w:val="000F28F8"/>
    <w:rsid w:val="000F7235"/>
    <w:rsid w:val="00106559"/>
    <w:rsid w:val="00107219"/>
    <w:rsid w:val="001331C8"/>
    <w:rsid w:val="001748A9"/>
    <w:rsid w:val="0018380B"/>
    <w:rsid w:val="00187588"/>
    <w:rsid w:val="001D01C1"/>
    <w:rsid w:val="00254199"/>
    <w:rsid w:val="00262650"/>
    <w:rsid w:val="002B65C5"/>
    <w:rsid w:val="002D6E42"/>
    <w:rsid w:val="003030DB"/>
    <w:rsid w:val="0034582E"/>
    <w:rsid w:val="00353EB5"/>
    <w:rsid w:val="00394BBC"/>
    <w:rsid w:val="003A51DF"/>
    <w:rsid w:val="003E638D"/>
    <w:rsid w:val="003F300E"/>
    <w:rsid w:val="004461F4"/>
    <w:rsid w:val="004A5164"/>
    <w:rsid w:val="004E68E3"/>
    <w:rsid w:val="006070B7"/>
    <w:rsid w:val="006A2B2B"/>
    <w:rsid w:val="006A4DCA"/>
    <w:rsid w:val="006B5D79"/>
    <w:rsid w:val="006D3CFE"/>
    <w:rsid w:val="006F3809"/>
    <w:rsid w:val="00706474"/>
    <w:rsid w:val="0072270D"/>
    <w:rsid w:val="00755245"/>
    <w:rsid w:val="00790ECB"/>
    <w:rsid w:val="007B7973"/>
    <w:rsid w:val="007C4C74"/>
    <w:rsid w:val="00880A35"/>
    <w:rsid w:val="00894D15"/>
    <w:rsid w:val="00894E4E"/>
    <w:rsid w:val="008B74AE"/>
    <w:rsid w:val="009B3C9E"/>
    <w:rsid w:val="00A078DC"/>
    <w:rsid w:val="00A14B6B"/>
    <w:rsid w:val="00A5729F"/>
    <w:rsid w:val="00A82A50"/>
    <w:rsid w:val="00AA7438"/>
    <w:rsid w:val="00B47C48"/>
    <w:rsid w:val="00B641E8"/>
    <w:rsid w:val="00B668B5"/>
    <w:rsid w:val="00B86802"/>
    <w:rsid w:val="00B959BE"/>
    <w:rsid w:val="00BA77DD"/>
    <w:rsid w:val="00BE1284"/>
    <w:rsid w:val="00C005D0"/>
    <w:rsid w:val="00C00D50"/>
    <w:rsid w:val="00C1105B"/>
    <w:rsid w:val="00C2007D"/>
    <w:rsid w:val="00C24BCF"/>
    <w:rsid w:val="00C66AEE"/>
    <w:rsid w:val="00CB066F"/>
    <w:rsid w:val="00CD6BE6"/>
    <w:rsid w:val="00D33A2F"/>
    <w:rsid w:val="00D35228"/>
    <w:rsid w:val="00D40675"/>
    <w:rsid w:val="00D84B53"/>
    <w:rsid w:val="00DB6CF1"/>
    <w:rsid w:val="00DC2A18"/>
    <w:rsid w:val="00DC3EB9"/>
    <w:rsid w:val="00DF26EC"/>
    <w:rsid w:val="00EB3E81"/>
    <w:rsid w:val="00ED1589"/>
    <w:rsid w:val="00F369DB"/>
    <w:rsid w:val="00F449DC"/>
    <w:rsid w:val="00F862DF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3CFE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CFE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6D3CFE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5C5"/>
    <w:pPr>
      <w:suppressAutoHyphens/>
      <w:spacing w:after="0" w:line="360" w:lineRule="auto"/>
      <w:jc w:val="both"/>
    </w:pPr>
    <w:rPr>
      <w:rFonts w:ascii="Garamond" w:eastAsia="Times New Roman" w:hAnsi="Garamond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C5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7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7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D3C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D3CFE"/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D3CFE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D3C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D3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87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B2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078DC"/>
    <w:rPr>
      <w:i/>
      <w:iCs/>
    </w:rPr>
  </w:style>
  <w:style w:type="paragraph" w:styleId="NormalnyWeb">
    <w:name w:val="Normal (Web)"/>
    <w:basedOn w:val="Normalny"/>
    <w:uiPriority w:val="99"/>
    <w:unhideWhenUsed/>
    <w:rsid w:val="00D352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3CFE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CFE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6D3CFE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5C5"/>
    <w:pPr>
      <w:suppressAutoHyphens/>
      <w:spacing w:after="0" w:line="360" w:lineRule="auto"/>
      <w:jc w:val="both"/>
    </w:pPr>
    <w:rPr>
      <w:rFonts w:ascii="Garamond" w:eastAsia="Times New Roman" w:hAnsi="Garamond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C5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7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7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D3C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D3CFE"/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D3CFE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D3C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D3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87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B2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078DC"/>
    <w:rPr>
      <w:i/>
      <w:iCs/>
    </w:rPr>
  </w:style>
  <w:style w:type="paragraph" w:styleId="NormalnyWeb">
    <w:name w:val="Normal (Web)"/>
    <w:basedOn w:val="Normalny"/>
    <w:uiPriority w:val="99"/>
    <w:unhideWhenUsed/>
    <w:rsid w:val="00D352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p.pl/Opinie/304269970-Robert-Rybski-Jak-podatkowo-skorzystac-na-brexic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com.pl/pl/glowna/3738-niekonstytucyjnosc-prawa-i-jej-skutki-cywilnoprawn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zasopisma.wolterskluwer.pl/europejski-przeglad-sadow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journals.eu/Prace-Histor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55A5-2CDC-4855-8E3D-FF5BCDC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Sztajner</dc:creator>
  <cp:lastModifiedBy>SONY</cp:lastModifiedBy>
  <cp:revision>4</cp:revision>
  <cp:lastPrinted>2016-11-23T13:20:00Z</cp:lastPrinted>
  <dcterms:created xsi:type="dcterms:W3CDTF">2020-02-05T12:22:00Z</dcterms:created>
  <dcterms:modified xsi:type="dcterms:W3CDTF">2020-02-05T12:25:00Z</dcterms:modified>
</cp:coreProperties>
</file>